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D89E4" w14:textId="77777777" w:rsidR="00471B7C" w:rsidRPr="00DC3194" w:rsidRDefault="00471B7C" w:rsidP="003D1E96">
      <w:pPr>
        <w:widowControl/>
        <w:wordWrap/>
        <w:spacing w:line="276" w:lineRule="auto"/>
        <w:jc w:val="center"/>
        <w:rPr>
          <w:rFonts w:ascii="Times New Roman"/>
          <w:b/>
          <w:sz w:val="28"/>
          <w:szCs w:val="28"/>
          <w:lang w:val="ru-RU"/>
        </w:rPr>
      </w:pPr>
      <w:r w:rsidRPr="00DC3194">
        <w:rPr>
          <w:rFonts w:ascii="Times New Roman"/>
          <w:b/>
          <w:sz w:val="28"/>
          <w:szCs w:val="28"/>
          <w:lang w:val="ru-RU"/>
        </w:rPr>
        <w:t>ПОЯСНИТЕЛЬНАЯ ЗАПИСКА</w:t>
      </w:r>
    </w:p>
    <w:p w14:paraId="19ED89E5" w14:textId="348598E4" w:rsidR="00471B7C" w:rsidRPr="00DC3194" w:rsidRDefault="00471B7C" w:rsidP="003D1E96">
      <w:pPr>
        <w:wordWrap/>
        <w:spacing w:line="276" w:lineRule="auto"/>
        <w:jc w:val="center"/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</w:pPr>
      <w:r w:rsidRPr="00DC3194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 xml:space="preserve">к </w:t>
      </w:r>
      <w:r w:rsidR="00F11316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>окончательной</w:t>
      </w:r>
      <w:r w:rsidR="002D53A3" w:rsidRPr="00DC3194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 xml:space="preserve"> </w:t>
      </w:r>
      <w:r w:rsidRPr="00DC3194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 xml:space="preserve">редакции проекта межгосударственного стандарта </w:t>
      </w:r>
    </w:p>
    <w:p w14:paraId="19ED89E6" w14:textId="174B1B1A" w:rsidR="00471B7C" w:rsidRDefault="00C17516" w:rsidP="00BD3F92">
      <w:pPr>
        <w:widowControl/>
        <w:wordWrap/>
        <w:spacing w:line="276" w:lineRule="auto"/>
        <w:jc w:val="center"/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</w:pPr>
      <w:r w:rsidRPr="00C17516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 xml:space="preserve">ГОСТ </w:t>
      </w:r>
      <w:r w:rsidRPr="00C17516">
        <w:rPr>
          <w:rFonts w:ascii="Times New Roman" w:eastAsia="Times New Roman"/>
          <w:b/>
          <w:spacing w:val="-1"/>
          <w:w w:val="101"/>
          <w:sz w:val="28"/>
          <w:szCs w:val="28"/>
        </w:rPr>
        <w:t>ISO</w:t>
      </w:r>
      <w:r w:rsidRPr="00C17516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 xml:space="preserve"> 6558-2– </w:t>
      </w:r>
      <w:r w:rsidR="00471B7C" w:rsidRPr="00DC3194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>«</w:t>
      </w:r>
      <w:bookmarkStart w:id="0" w:name="_Toc361126410"/>
      <w:r w:rsidR="00215F0E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 xml:space="preserve">Фрукты, овощи и продукты их переработки. </w:t>
      </w:r>
      <w:r w:rsidR="00215F0E" w:rsidRPr="00215F0E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>Определение содержания каротина спектрофотометрическим методом</w:t>
      </w:r>
      <w:r w:rsidR="00215F0E"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  <w:t>»</w:t>
      </w:r>
    </w:p>
    <w:bookmarkEnd w:id="0"/>
    <w:p w14:paraId="19ED89E7" w14:textId="77777777" w:rsidR="00BD3F92" w:rsidRPr="00BD3F92" w:rsidRDefault="00BD3F92" w:rsidP="00BD3F92">
      <w:pPr>
        <w:widowControl/>
        <w:wordWrap/>
        <w:spacing w:line="276" w:lineRule="auto"/>
        <w:jc w:val="center"/>
        <w:rPr>
          <w:rFonts w:ascii="Times New Roman" w:eastAsia="Times New Roman"/>
          <w:b/>
          <w:spacing w:val="-1"/>
          <w:w w:val="101"/>
          <w:sz w:val="28"/>
          <w:szCs w:val="28"/>
          <w:lang w:val="ru-RU"/>
        </w:rPr>
      </w:pPr>
    </w:p>
    <w:p w14:paraId="19ED89E9" w14:textId="35BDDFCB" w:rsidR="00471B7C" w:rsidRPr="00F11316" w:rsidRDefault="00471B7C" w:rsidP="00F11316">
      <w:pPr>
        <w:widowControl/>
        <w:wordWrap/>
        <w:spacing w:line="276" w:lineRule="auto"/>
        <w:jc w:val="center"/>
        <w:rPr>
          <w:rFonts w:ascii="Times New Roman"/>
          <w:b/>
          <w:sz w:val="28"/>
          <w:szCs w:val="28"/>
          <w:lang w:val="ru-RU"/>
        </w:rPr>
      </w:pPr>
      <w:r w:rsidRPr="00DC3194">
        <w:rPr>
          <w:rFonts w:ascii="Times New Roman"/>
          <w:b/>
          <w:sz w:val="28"/>
          <w:szCs w:val="28"/>
          <w:lang w:val="ru-RU"/>
        </w:rPr>
        <w:t>1 Основание для разработки проекта стандарта</w:t>
      </w:r>
    </w:p>
    <w:p w14:paraId="19ED89EA" w14:textId="1FDFADEA" w:rsidR="00471B7C" w:rsidRPr="00643E9B" w:rsidRDefault="00471B7C" w:rsidP="00651FFE">
      <w:pPr>
        <w:widowControl/>
        <w:wordWrap/>
        <w:spacing w:line="276" w:lineRule="auto"/>
        <w:ind w:firstLine="567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643E9B">
        <w:rPr>
          <w:rFonts w:ascii="Times New Roman"/>
          <w:spacing w:val="-1"/>
          <w:w w:val="101"/>
          <w:sz w:val="28"/>
          <w:szCs w:val="28"/>
          <w:lang w:val="ru-RU"/>
        </w:rPr>
        <w:t xml:space="preserve">Проект межгосударственного стандарта </w:t>
      </w:r>
      <w:r w:rsidR="00215F0E" w:rsidRPr="00643E9B">
        <w:rPr>
          <w:rFonts w:ascii="Times New Roman"/>
          <w:spacing w:val="-1"/>
          <w:w w:val="101"/>
          <w:sz w:val="28"/>
          <w:szCs w:val="28"/>
          <w:lang w:val="ru-RU"/>
        </w:rPr>
        <w:t>ГОСТ ISO 6558-2– «Фрукты, овощи и продукты их перера</w:t>
      </w:r>
      <w:r w:rsidR="00CE1D09">
        <w:rPr>
          <w:rFonts w:ascii="Times New Roman"/>
          <w:spacing w:val="-1"/>
          <w:w w:val="101"/>
          <w:sz w:val="28"/>
          <w:szCs w:val="28"/>
          <w:lang w:val="ru-RU"/>
        </w:rPr>
        <w:t xml:space="preserve">ботки. Определение содержания </w:t>
      </w:r>
      <w:r w:rsidR="00215F0E" w:rsidRPr="00643E9B">
        <w:rPr>
          <w:rFonts w:ascii="Times New Roman"/>
          <w:spacing w:val="-1"/>
          <w:w w:val="101"/>
          <w:sz w:val="28"/>
          <w:szCs w:val="28"/>
          <w:lang w:val="ru-RU"/>
        </w:rPr>
        <w:t xml:space="preserve">каротина спектрофотометрическим методом» </w:t>
      </w:r>
      <w:r w:rsidRPr="00643E9B">
        <w:rPr>
          <w:rFonts w:ascii="Times New Roman"/>
          <w:spacing w:val="-1"/>
          <w:w w:val="101"/>
          <w:sz w:val="28"/>
          <w:szCs w:val="28"/>
          <w:lang w:val="ru-RU"/>
        </w:rPr>
        <w:t xml:space="preserve">разработан </w:t>
      </w:r>
      <w:r w:rsidR="00643E9B" w:rsidRPr="00643E9B">
        <w:rPr>
          <w:rFonts w:ascii="Times New Roman"/>
          <w:sz w:val="28"/>
          <w:lang w:val="ru-RU"/>
        </w:rPr>
        <w:t>ВНИИТеК – филиал ФГБНУ «ФНЦ пищевых систем им. В.М. Горбатова» РАН</w:t>
      </w:r>
      <w:r w:rsidRPr="00643E9B">
        <w:rPr>
          <w:rFonts w:ascii="Times New Roman"/>
          <w:spacing w:val="-1"/>
          <w:w w:val="101"/>
          <w:sz w:val="28"/>
          <w:szCs w:val="28"/>
          <w:lang w:val="ru-RU"/>
        </w:rPr>
        <w:t xml:space="preserve"> в соответствии с Программой разработки</w:t>
      </w:r>
      <w:r w:rsidR="00DC3194" w:rsidRPr="00643E9B">
        <w:rPr>
          <w:rFonts w:ascii="Times New Roman"/>
          <w:spacing w:val="-1"/>
          <w:w w:val="101"/>
          <w:sz w:val="28"/>
          <w:szCs w:val="28"/>
          <w:lang w:val="ru-RU"/>
        </w:rPr>
        <w:t xml:space="preserve"> национал</w:t>
      </w:r>
      <w:r w:rsidR="00BD3F92" w:rsidRPr="00643E9B">
        <w:rPr>
          <w:rFonts w:ascii="Times New Roman"/>
          <w:spacing w:val="-1"/>
          <w:w w:val="101"/>
          <w:sz w:val="28"/>
          <w:szCs w:val="28"/>
          <w:lang w:val="ru-RU"/>
        </w:rPr>
        <w:t>ьных стандартов на 201</w:t>
      </w:r>
      <w:r w:rsidR="00643E9B" w:rsidRPr="00643E9B">
        <w:rPr>
          <w:rFonts w:ascii="Times New Roman"/>
          <w:spacing w:val="-1"/>
          <w:w w:val="101"/>
          <w:sz w:val="28"/>
          <w:szCs w:val="28"/>
          <w:lang w:val="ru-RU"/>
        </w:rPr>
        <w:t>8</w:t>
      </w:r>
      <w:r w:rsidR="00F11316">
        <w:rPr>
          <w:rFonts w:ascii="Times New Roman"/>
          <w:spacing w:val="-1"/>
          <w:w w:val="101"/>
          <w:sz w:val="28"/>
          <w:szCs w:val="28"/>
          <w:lang w:val="ru-RU"/>
        </w:rPr>
        <w:t>–2019</w:t>
      </w:r>
      <w:r w:rsidRPr="00643E9B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r w:rsidR="00F11316">
        <w:rPr>
          <w:rFonts w:ascii="Times New Roman"/>
          <w:spacing w:val="-1"/>
          <w:w w:val="101"/>
          <w:sz w:val="28"/>
          <w:szCs w:val="28"/>
          <w:lang w:val="ru-RU"/>
        </w:rPr>
        <w:t>г</w:t>
      </w:r>
      <w:r w:rsidRPr="00643E9B">
        <w:rPr>
          <w:rFonts w:ascii="Times New Roman"/>
          <w:spacing w:val="-1"/>
          <w:w w:val="101"/>
          <w:sz w:val="28"/>
          <w:szCs w:val="28"/>
          <w:lang w:val="ru-RU"/>
        </w:rPr>
        <w:t>г</w:t>
      </w:r>
      <w:r w:rsidR="009709C4" w:rsidRPr="00643E9B">
        <w:rPr>
          <w:rFonts w:ascii="Times New Roman"/>
          <w:spacing w:val="-1"/>
          <w:w w:val="101"/>
          <w:sz w:val="28"/>
          <w:szCs w:val="28"/>
          <w:lang w:val="ru-RU"/>
        </w:rPr>
        <w:t>.</w:t>
      </w:r>
      <w:r w:rsidRPr="00643E9B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</w:p>
    <w:p w14:paraId="19ED89EB" w14:textId="77777777" w:rsidR="00CF5A4F" w:rsidRPr="000B6087" w:rsidRDefault="00CF5A4F" w:rsidP="00F11316">
      <w:pPr>
        <w:pStyle w:val="a9"/>
        <w:spacing w:line="276" w:lineRule="auto"/>
        <w:ind w:firstLine="567"/>
        <w:rPr>
          <w:szCs w:val="28"/>
          <w:lang w:val="ru-RU"/>
        </w:rPr>
      </w:pPr>
      <w:r w:rsidRPr="00643E9B">
        <w:rPr>
          <w:szCs w:val="28"/>
          <w:lang w:val="ru-RU"/>
        </w:rPr>
        <w:t>Проект стандарта разработан впервые.</w:t>
      </w:r>
    </w:p>
    <w:p w14:paraId="19ED89EC" w14:textId="704F9EB0" w:rsidR="00471B7C" w:rsidRDefault="00F11316" w:rsidP="003D1E96">
      <w:pPr>
        <w:widowControl/>
        <w:wordWrap/>
        <w:spacing w:line="276" w:lineRule="auto"/>
        <w:ind w:firstLine="567"/>
        <w:rPr>
          <w:rFonts w:ascii="Times New Roman"/>
          <w:b/>
          <w:spacing w:val="-1"/>
          <w:w w:val="101"/>
          <w:sz w:val="28"/>
          <w:szCs w:val="28"/>
          <w:lang w:val="ru-RU"/>
        </w:rPr>
      </w:pPr>
      <w:r w:rsidRPr="00F11316">
        <w:rPr>
          <w:rFonts w:ascii="Times New Roman"/>
          <w:b/>
          <w:spacing w:val="-1"/>
          <w:w w:val="101"/>
          <w:sz w:val="28"/>
          <w:szCs w:val="28"/>
          <w:lang w:val="ru-RU"/>
        </w:rPr>
        <w:t>Шифр темы 1.7.093-2.001.18.</w:t>
      </w:r>
    </w:p>
    <w:p w14:paraId="3987CB16" w14:textId="77777777" w:rsidR="00F11316" w:rsidRPr="00F11316" w:rsidRDefault="00F11316" w:rsidP="003D1E96">
      <w:pPr>
        <w:widowControl/>
        <w:wordWrap/>
        <w:spacing w:line="276" w:lineRule="auto"/>
        <w:ind w:firstLine="567"/>
        <w:rPr>
          <w:rFonts w:ascii="Times New Roman"/>
          <w:b/>
          <w:spacing w:val="-1"/>
          <w:w w:val="101"/>
          <w:sz w:val="28"/>
          <w:szCs w:val="28"/>
          <w:lang w:val="ru-RU"/>
        </w:rPr>
      </w:pPr>
    </w:p>
    <w:p w14:paraId="19ED89ED" w14:textId="77777777" w:rsidR="00B16AA2" w:rsidRDefault="00471B7C" w:rsidP="003D1E96">
      <w:pPr>
        <w:widowControl/>
        <w:wordWrap/>
        <w:spacing w:line="276" w:lineRule="auto"/>
        <w:jc w:val="center"/>
        <w:rPr>
          <w:rFonts w:ascii="Times New Roman"/>
          <w:b/>
          <w:sz w:val="28"/>
          <w:szCs w:val="28"/>
          <w:lang w:val="ru-RU"/>
        </w:rPr>
      </w:pPr>
      <w:r w:rsidRPr="00DC3194">
        <w:rPr>
          <w:rFonts w:ascii="Times New Roman"/>
          <w:b/>
          <w:sz w:val="28"/>
          <w:szCs w:val="28"/>
          <w:lang w:val="ru-RU"/>
        </w:rPr>
        <w:t>2 Обоснование целесообразности разработки</w:t>
      </w:r>
    </w:p>
    <w:p w14:paraId="19ED89EF" w14:textId="2986DC4B" w:rsidR="00471B7C" w:rsidRPr="00F11316" w:rsidRDefault="00471B7C" w:rsidP="00F11316">
      <w:pPr>
        <w:widowControl/>
        <w:wordWrap/>
        <w:spacing w:line="276" w:lineRule="auto"/>
        <w:jc w:val="center"/>
        <w:rPr>
          <w:rFonts w:ascii="Times New Roman"/>
          <w:b/>
          <w:sz w:val="28"/>
          <w:szCs w:val="28"/>
          <w:lang w:val="ru-RU"/>
        </w:rPr>
      </w:pPr>
      <w:r w:rsidRPr="00DC3194">
        <w:rPr>
          <w:rFonts w:ascii="Times New Roman"/>
          <w:b/>
          <w:sz w:val="28"/>
          <w:szCs w:val="28"/>
          <w:lang w:val="ru-RU"/>
        </w:rPr>
        <w:t>межгосударственного</w:t>
      </w:r>
      <w:r w:rsidR="004724E5" w:rsidRPr="00DC3194">
        <w:rPr>
          <w:rFonts w:ascii="Times New Roman"/>
          <w:b/>
          <w:sz w:val="28"/>
          <w:szCs w:val="28"/>
          <w:lang w:val="ru-RU"/>
        </w:rPr>
        <w:t xml:space="preserve"> </w:t>
      </w:r>
      <w:r w:rsidRPr="00DC3194">
        <w:rPr>
          <w:rFonts w:ascii="Times New Roman"/>
          <w:b/>
          <w:sz w:val="28"/>
          <w:szCs w:val="28"/>
          <w:lang w:val="ru-RU"/>
        </w:rPr>
        <w:t>стандарта</w:t>
      </w:r>
    </w:p>
    <w:p w14:paraId="7F032909" w14:textId="16729A90" w:rsidR="004179A2" w:rsidRDefault="00471B7C" w:rsidP="004179A2">
      <w:pPr>
        <w:widowControl/>
        <w:wordWrap/>
        <w:spacing w:line="276" w:lineRule="auto"/>
        <w:ind w:firstLine="567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>Основной задачей разрабатываемого проекта</w:t>
      </w:r>
      <w:r w:rsidR="004D31BB">
        <w:rPr>
          <w:rFonts w:ascii="Times New Roman"/>
          <w:spacing w:val="-1"/>
          <w:w w:val="101"/>
          <w:sz w:val="28"/>
          <w:szCs w:val="28"/>
          <w:lang w:val="ru-RU"/>
        </w:rPr>
        <w:t xml:space="preserve"> межгосударственного</w:t>
      </w:r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 xml:space="preserve"> стандарта </w:t>
      </w:r>
      <w:r w:rsidR="004B45D5" w:rsidRPr="00DC3194">
        <w:rPr>
          <w:rFonts w:ascii="Times New Roman"/>
          <w:spacing w:val="-1"/>
          <w:w w:val="101"/>
          <w:sz w:val="28"/>
          <w:szCs w:val="28"/>
          <w:lang w:val="ru-RU"/>
        </w:rPr>
        <w:t xml:space="preserve">является </w:t>
      </w:r>
      <w:r w:rsidR="004D31BB">
        <w:rPr>
          <w:rFonts w:ascii="Times New Roman"/>
          <w:spacing w:val="-1"/>
          <w:w w:val="101"/>
          <w:sz w:val="28"/>
          <w:szCs w:val="28"/>
          <w:lang w:val="ru-RU"/>
        </w:rPr>
        <w:t>создание</w:t>
      </w:r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r w:rsidR="004D31BB">
        <w:rPr>
          <w:rFonts w:ascii="Times New Roman"/>
          <w:spacing w:val="-1"/>
          <w:w w:val="101"/>
          <w:sz w:val="28"/>
          <w:szCs w:val="28"/>
          <w:lang w:val="ru-RU"/>
        </w:rPr>
        <w:t xml:space="preserve">документа на методы контроля качества и </w:t>
      </w:r>
      <w:r w:rsidR="00BB0EF8">
        <w:rPr>
          <w:rFonts w:ascii="Times New Roman"/>
          <w:spacing w:val="-1"/>
          <w:w w:val="101"/>
          <w:sz w:val="28"/>
          <w:szCs w:val="28"/>
          <w:lang w:val="ru-RU"/>
        </w:rPr>
        <w:t xml:space="preserve">безопасности </w:t>
      </w:r>
      <w:r w:rsidR="00E92334">
        <w:rPr>
          <w:rFonts w:ascii="Times New Roman"/>
          <w:spacing w:val="-1"/>
          <w:w w:val="101"/>
          <w:sz w:val="28"/>
          <w:szCs w:val="28"/>
          <w:lang w:val="ru-RU"/>
        </w:rPr>
        <w:t>продуктов из фруктов и овощей</w:t>
      </w:r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>, включенного в Перечень межгосударственных стандартов, содержащих правила и методы (методики) исслед</w:t>
      </w:r>
      <w:r w:rsidR="009645E4">
        <w:rPr>
          <w:rFonts w:ascii="Times New Roman"/>
          <w:spacing w:val="-1"/>
          <w:w w:val="101"/>
          <w:sz w:val="28"/>
          <w:szCs w:val="28"/>
          <w:lang w:val="ru-RU"/>
        </w:rPr>
        <w:t xml:space="preserve">ований (испытаний) и измерений, </w:t>
      </w:r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>и необходимых для прим</w:t>
      </w:r>
      <w:r w:rsidR="00BD3F92">
        <w:rPr>
          <w:rFonts w:ascii="Times New Roman"/>
          <w:spacing w:val="-1"/>
          <w:w w:val="101"/>
          <w:sz w:val="28"/>
          <w:szCs w:val="28"/>
          <w:lang w:val="ru-RU"/>
        </w:rPr>
        <w:t>енения и исполнения технических регламентов</w:t>
      </w:r>
      <w:r w:rsidR="00E92334">
        <w:rPr>
          <w:rFonts w:ascii="Times New Roman"/>
          <w:spacing w:val="-1"/>
          <w:w w:val="101"/>
          <w:sz w:val="28"/>
          <w:szCs w:val="28"/>
          <w:lang w:val="ru-RU"/>
        </w:rPr>
        <w:t>, в том числе</w:t>
      </w:r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 xml:space="preserve"> Таможенного союза </w:t>
      </w:r>
      <w:proofErr w:type="gramStart"/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>ТР</w:t>
      </w:r>
      <w:proofErr w:type="gramEnd"/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 xml:space="preserve"> ТС 023/2011 «Технический регламент на соковую</w:t>
      </w:r>
      <w:r w:rsidR="009645E4">
        <w:rPr>
          <w:rFonts w:ascii="Times New Roman"/>
          <w:spacing w:val="-1"/>
          <w:w w:val="101"/>
          <w:sz w:val="28"/>
          <w:szCs w:val="28"/>
          <w:lang w:val="ru-RU"/>
        </w:rPr>
        <w:t xml:space="preserve"> продукцию из фруктов и овощей»,</w:t>
      </w:r>
      <w:r w:rsidR="001552DB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proofErr w:type="gramStart"/>
      <w:r w:rsidR="001552DB" w:rsidRPr="001552DB">
        <w:rPr>
          <w:rFonts w:ascii="Times New Roman"/>
          <w:spacing w:val="-1"/>
          <w:w w:val="101"/>
          <w:sz w:val="28"/>
          <w:szCs w:val="28"/>
          <w:lang w:val="ru-RU"/>
        </w:rPr>
        <w:t>ТР</w:t>
      </w:r>
      <w:proofErr w:type="gramEnd"/>
      <w:r w:rsidR="001552DB" w:rsidRPr="001552DB">
        <w:rPr>
          <w:rFonts w:ascii="Times New Roman"/>
          <w:spacing w:val="-1"/>
          <w:w w:val="101"/>
          <w:sz w:val="28"/>
          <w:szCs w:val="28"/>
          <w:lang w:val="ru-RU"/>
        </w:rPr>
        <w:t xml:space="preserve"> ТС 022/2011 Технический регламент таможенного союза «Пищевая продукция в части ее маркировки»; </w:t>
      </w:r>
      <w:proofErr w:type="gramStart"/>
      <w:r w:rsidR="001552DB" w:rsidRPr="001552DB">
        <w:rPr>
          <w:rFonts w:ascii="Times New Roman"/>
          <w:spacing w:val="-1"/>
          <w:w w:val="101"/>
          <w:sz w:val="28"/>
          <w:szCs w:val="28"/>
          <w:lang w:val="ru-RU"/>
        </w:rPr>
        <w:t>ТР</w:t>
      </w:r>
      <w:proofErr w:type="gramEnd"/>
      <w:r w:rsidR="001552DB" w:rsidRPr="001552DB">
        <w:rPr>
          <w:rFonts w:ascii="Times New Roman"/>
          <w:spacing w:val="-1"/>
          <w:w w:val="101"/>
          <w:sz w:val="28"/>
          <w:szCs w:val="28"/>
          <w:lang w:val="ru-RU"/>
        </w:rPr>
        <w:t xml:space="preserve"> ТС 029/2011 Технический регламент таможенного союза «Требования безопасности пищевых добавок, ароматизаторов и технологических вспомогательных средств»</w:t>
      </w:r>
      <w:r w:rsidR="001552DB">
        <w:rPr>
          <w:rFonts w:ascii="Times New Roman"/>
          <w:spacing w:val="-1"/>
          <w:w w:val="101"/>
          <w:sz w:val="28"/>
          <w:szCs w:val="28"/>
          <w:lang w:val="ru-RU"/>
        </w:rPr>
        <w:t>,</w:t>
      </w:r>
      <w:r w:rsidR="00BD3F92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r w:rsidR="009645E4">
        <w:rPr>
          <w:rFonts w:ascii="Times New Roman"/>
          <w:spacing w:val="-1"/>
          <w:w w:val="101"/>
          <w:sz w:val="28"/>
          <w:szCs w:val="28"/>
          <w:lang w:val="ru-RU"/>
        </w:rPr>
        <w:t>а также гармони</w:t>
      </w:r>
      <w:r w:rsidR="009645E4" w:rsidRPr="009645E4">
        <w:rPr>
          <w:rFonts w:ascii="Times New Roman"/>
          <w:spacing w:val="-1"/>
          <w:w w:val="101"/>
          <w:sz w:val="28"/>
          <w:szCs w:val="28"/>
          <w:lang w:val="ru-RU"/>
        </w:rPr>
        <w:t>зация методов исследования качества и б</w:t>
      </w:r>
      <w:r w:rsidR="009645E4">
        <w:rPr>
          <w:rFonts w:ascii="Times New Roman"/>
          <w:spacing w:val="-1"/>
          <w:w w:val="101"/>
          <w:sz w:val="28"/>
          <w:szCs w:val="28"/>
          <w:lang w:val="ru-RU"/>
        </w:rPr>
        <w:t xml:space="preserve">езопасности </w:t>
      </w:r>
      <w:r w:rsidR="00E92334">
        <w:rPr>
          <w:rFonts w:ascii="Times New Roman"/>
          <w:spacing w:val="-1"/>
          <w:w w:val="101"/>
          <w:sz w:val="28"/>
          <w:szCs w:val="28"/>
          <w:lang w:val="ru-RU"/>
        </w:rPr>
        <w:t xml:space="preserve">пищевых продуктов </w:t>
      </w:r>
      <w:r w:rsidR="009645E4" w:rsidRPr="009645E4">
        <w:rPr>
          <w:rFonts w:ascii="Times New Roman"/>
          <w:spacing w:val="-1"/>
          <w:w w:val="101"/>
          <w:sz w:val="28"/>
          <w:szCs w:val="28"/>
          <w:lang w:val="ru-RU"/>
        </w:rPr>
        <w:t>путём унификации и реализации принципа эквивалентности в методах исследований (испытаний) и измерен</w:t>
      </w:r>
      <w:r w:rsidR="009645E4">
        <w:rPr>
          <w:rFonts w:ascii="Times New Roman"/>
          <w:spacing w:val="-1"/>
          <w:w w:val="101"/>
          <w:sz w:val="28"/>
          <w:szCs w:val="28"/>
          <w:lang w:val="ru-RU"/>
        </w:rPr>
        <w:t>ий с международными и региональ</w:t>
      </w:r>
      <w:r w:rsidR="009645E4" w:rsidRPr="009645E4">
        <w:rPr>
          <w:rFonts w:ascii="Times New Roman"/>
          <w:spacing w:val="-1"/>
          <w:w w:val="101"/>
          <w:sz w:val="28"/>
          <w:szCs w:val="28"/>
          <w:lang w:val="ru-RU"/>
        </w:rPr>
        <w:t>ными стандартами для достижения единства измерений и информационной совместимости нормативной базы.</w:t>
      </w:r>
    </w:p>
    <w:p w14:paraId="19ED89F3" w14:textId="0FF28DA3" w:rsidR="009709C4" w:rsidRDefault="004179A2" w:rsidP="004179A2">
      <w:pPr>
        <w:widowControl/>
        <w:wordWrap/>
        <w:spacing w:line="276" w:lineRule="auto"/>
        <w:ind w:firstLine="567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4179A2">
        <w:rPr>
          <w:rFonts w:ascii="Times New Roman"/>
          <w:spacing w:val="-1"/>
          <w:w w:val="101"/>
          <w:sz w:val="28"/>
          <w:szCs w:val="28"/>
          <w:lang w:val="ru-RU"/>
        </w:rPr>
        <w:t>Подготовка межгосударственного стандарта актуальна, поскольку будет способствовать снятию барьеров при международной торговле на основании принятого Соглашения о единых принципах и правилах технического регулирования в государствах-членах Таможенного союза, а также будет способствовать установлению обязательных для применения и исполнения на таможенной территории Таможенного союза требований показателей качества и безопасности пищевой продукции.</w:t>
      </w:r>
    </w:p>
    <w:p w14:paraId="67305DCF" w14:textId="789EE39E" w:rsidR="00E1043F" w:rsidRDefault="00E1043F" w:rsidP="004179A2">
      <w:pPr>
        <w:widowControl/>
        <w:wordWrap/>
        <w:spacing w:line="276" w:lineRule="auto"/>
        <w:ind w:firstLine="567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E1043F">
        <w:rPr>
          <w:rFonts w:ascii="Times New Roman"/>
          <w:spacing w:val="-1"/>
          <w:w w:val="101"/>
          <w:sz w:val="28"/>
          <w:szCs w:val="28"/>
          <w:lang w:val="ru-RU"/>
        </w:rPr>
        <w:lastRenderedPageBreak/>
        <w:t>В разрабатываемом межгосударственном стандарте будут уточнены отдельные термины, формулировки и изложения согласно ГОСТ 1.3-2008.</w:t>
      </w:r>
    </w:p>
    <w:p w14:paraId="0CEBE407" w14:textId="77777777" w:rsidR="004179A2" w:rsidRDefault="004179A2" w:rsidP="003D1E96">
      <w:pPr>
        <w:widowControl/>
        <w:wordWrap/>
        <w:spacing w:line="276" w:lineRule="auto"/>
        <w:jc w:val="center"/>
        <w:rPr>
          <w:rFonts w:ascii="Times New Roman"/>
          <w:b/>
          <w:sz w:val="28"/>
          <w:szCs w:val="28"/>
          <w:lang w:val="ru-RU"/>
        </w:rPr>
      </w:pPr>
    </w:p>
    <w:p w14:paraId="19ED89F5" w14:textId="7E3A2B27" w:rsidR="009645E4" w:rsidRPr="00F11316" w:rsidRDefault="00471B7C" w:rsidP="00F11316">
      <w:pPr>
        <w:widowControl/>
        <w:wordWrap/>
        <w:spacing w:line="276" w:lineRule="auto"/>
        <w:jc w:val="center"/>
        <w:rPr>
          <w:rFonts w:ascii="Times New Roman"/>
          <w:b/>
          <w:sz w:val="28"/>
          <w:szCs w:val="28"/>
          <w:lang w:val="ru-RU"/>
        </w:rPr>
      </w:pPr>
      <w:r w:rsidRPr="00DC3194">
        <w:rPr>
          <w:rFonts w:ascii="Times New Roman"/>
          <w:b/>
          <w:sz w:val="28"/>
          <w:szCs w:val="28"/>
          <w:lang w:val="ru-RU"/>
        </w:rPr>
        <w:t>3 Характеристика объекта стандартизации</w:t>
      </w:r>
    </w:p>
    <w:p w14:paraId="19ED89F6" w14:textId="32B34520" w:rsidR="00BB0EF8" w:rsidRDefault="00471B7C" w:rsidP="00BB0EF8">
      <w:pPr>
        <w:spacing w:line="276" w:lineRule="auto"/>
        <w:ind w:firstLine="567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 xml:space="preserve">Разработанный проект межгосударственного стандарта </w:t>
      </w:r>
      <w:r w:rsidR="00BF7197" w:rsidRPr="00643E9B">
        <w:rPr>
          <w:rFonts w:ascii="Times New Roman"/>
          <w:spacing w:val="-1"/>
          <w:w w:val="101"/>
          <w:sz w:val="28"/>
          <w:szCs w:val="28"/>
          <w:lang w:val="ru-RU"/>
        </w:rPr>
        <w:t xml:space="preserve">ГОСТ ISO 6558-2– «Фрукты, овощи и продукты их переработки. Определение содержания каротина спектрофотометрическим методом» </w:t>
      </w:r>
      <w:r w:rsidR="00DC3194" w:rsidRPr="00DC3194">
        <w:rPr>
          <w:rFonts w:ascii="Times New Roman"/>
          <w:spacing w:val="-1"/>
          <w:w w:val="101"/>
          <w:sz w:val="28"/>
          <w:szCs w:val="28"/>
          <w:lang w:val="ru-RU"/>
        </w:rPr>
        <w:t>распространяется на</w:t>
      </w:r>
      <w:r w:rsidR="00BD3F92">
        <w:rPr>
          <w:rFonts w:ascii="Times New Roman"/>
          <w:spacing w:val="-1"/>
          <w:w w:val="101"/>
          <w:sz w:val="28"/>
          <w:szCs w:val="28"/>
          <w:lang w:val="ru-RU"/>
        </w:rPr>
        <w:t xml:space="preserve"> продукты</w:t>
      </w:r>
      <w:r w:rsidR="00BB0EF8">
        <w:rPr>
          <w:rFonts w:ascii="Times New Roman"/>
          <w:spacing w:val="-1"/>
          <w:w w:val="101"/>
          <w:sz w:val="28"/>
          <w:szCs w:val="28"/>
          <w:lang w:val="ru-RU"/>
        </w:rPr>
        <w:t xml:space="preserve"> переработки фруктов и овощей </w:t>
      </w:r>
      <w:r w:rsidR="00DC3194" w:rsidRPr="00DC3194">
        <w:rPr>
          <w:rFonts w:ascii="Times New Roman"/>
          <w:spacing w:val="-1"/>
          <w:w w:val="101"/>
          <w:sz w:val="28"/>
          <w:szCs w:val="28"/>
          <w:lang w:val="ru-RU"/>
        </w:rPr>
        <w:t xml:space="preserve">и </w:t>
      </w:r>
      <w:r w:rsidR="00BB0EF8" w:rsidRPr="00BB0EF8">
        <w:rPr>
          <w:rFonts w:ascii="Times New Roman"/>
          <w:spacing w:val="-1"/>
          <w:w w:val="101"/>
          <w:sz w:val="28"/>
          <w:szCs w:val="28"/>
          <w:lang w:val="ru-RU"/>
        </w:rPr>
        <w:t xml:space="preserve">предусматривает определение олова с помощью </w:t>
      </w:r>
      <w:r w:rsidR="00BF7197">
        <w:rPr>
          <w:rFonts w:ascii="Times New Roman"/>
          <w:spacing w:val="-1"/>
          <w:w w:val="101"/>
          <w:sz w:val="28"/>
          <w:szCs w:val="28"/>
          <w:lang w:val="ru-RU"/>
        </w:rPr>
        <w:t>доступного</w:t>
      </w:r>
      <w:r w:rsidR="00BB0EF8">
        <w:rPr>
          <w:rFonts w:ascii="Times New Roman"/>
          <w:spacing w:val="-1"/>
          <w:w w:val="101"/>
          <w:sz w:val="28"/>
          <w:szCs w:val="28"/>
          <w:lang w:val="ru-RU"/>
        </w:rPr>
        <w:t xml:space="preserve"> метода –</w:t>
      </w:r>
      <w:r w:rsidR="00BF7197">
        <w:rPr>
          <w:rFonts w:ascii="Times New Roman"/>
          <w:spacing w:val="-1"/>
          <w:w w:val="101"/>
          <w:sz w:val="28"/>
          <w:szCs w:val="28"/>
          <w:lang w:val="ru-RU"/>
        </w:rPr>
        <w:t xml:space="preserve"> спектрофотометрии в видимом диапазоне</w:t>
      </w:r>
      <w:r w:rsidR="00BB0EF8" w:rsidRPr="00BB0EF8">
        <w:rPr>
          <w:rFonts w:ascii="Times New Roman"/>
          <w:spacing w:val="-1"/>
          <w:w w:val="101"/>
          <w:sz w:val="28"/>
          <w:szCs w:val="28"/>
          <w:lang w:val="ru-RU"/>
        </w:rPr>
        <w:t>.</w:t>
      </w:r>
    </w:p>
    <w:p w14:paraId="4009287C" w14:textId="1EB75AF5" w:rsidR="00C03EDB" w:rsidRDefault="00C03EDB" w:rsidP="00BB0EF8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  <w:proofErr w:type="gramStart"/>
      <w:r w:rsidRPr="00C03EDB">
        <w:rPr>
          <w:rFonts w:ascii="Times New Roman"/>
          <w:spacing w:val="-1"/>
          <w:w w:val="101"/>
          <w:sz w:val="28"/>
          <w:szCs w:val="28"/>
          <w:lang w:val="ru-RU"/>
        </w:rPr>
        <w:t>Каротиноиды разрешены для применения в пищевой промышленности в качестве красителей,</w:t>
      </w:r>
      <w:r w:rsidR="004C273D">
        <w:rPr>
          <w:rFonts w:ascii="Times New Roman"/>
          <w:spacing w:val="-1"/>
          <w:w w:val="101"/>
          <w:sz w:val="28"/>
          <w:szCs w:val="28"/>
          <w:lang w:val="ru-RU"/>
        </w:rPr>
        <w:t xml:space="preserve"> к</w:t>
      </w:r>
      <w:r w:rsidRPr="00C03EDB">
        <w:rPr>
          <w:rFonts w:ascii="Times New Roman"/>
          <w:spacing w:val="-1"/>
          <w:w w:val="101"/>
          <w:sz w:val="28"/>
          <w:szCs w:val="28"/>
          <w:lang w:val="ru-RU"/>
        </w:rPr>
        <w:t xml:space="preserve">роме того, </w:t>
      </w:r>
      <w:proofErr w:type="spellStart"/>
      <w:r w:rsidRPr="00C03EDB">
        <w:rPr>
          <w:rFonts w:ascii="Times New Roman"/>
          <w:spacing w:val="-1"/>
          <w:w w:val="101"/>
          <w:sz w:val="28"/>
          <w:szCs w:val="28"/>
          <w:lang w:val="ru-RU"/>
        </w:rPr>
        <w:t>каротиноиды</w:t>
      </w:r>
      <w:proofErr w:type="spellEnd"/>
      <w:r w:rsidRPr="00C03EDB">
        <w:rPr>
          <w:rFonts w:ascii="Times New Roman"/>
          <w:spacing w:val="-1"/>
          <w:w w:val="101"/>
          <w:sz w:val="28"/>
          <w:szCs w:val="28"/>
          <w:lang w:val="ru-RU"/>
        </w:rPr>
        <w:t xml:space="preserve"> (в основном каротин) проявляют активность витамина А.</w:t>
      </w:r>
      <w:proofErr w:type="gramEnd"/>
    </w:p>
    <w:p w14:paraId="408050BB" w14:textId="70930911" w:rsidR="00227646" w:rsidRDefault="00227646" w:rsidP="00227646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227646">
        <w:rPr>
          <w:rFonts w:ascii="Times New Roman"/>
          <w:spacing w:val="-1"/>
          <w:w w:val="101"/>
          <w:sz w:val="28"/>
          <w:szCs w:val="28"/>
          <w:lang w:val="ru-RU"/>
        </w:rPr>
        <w:t>В настоящее время действующий стандарт ГОСТ 8756.22-80 устанавливает спектрофотометрический метод определения массовой доли каротина в продуктах переработки фруктов и овощей.</w:t>
      </w:r>
      <w:r w:rsidR="00BF7197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r w:rsidRPr="00227646">
        <w:rPr>
          <w:rFonts w:ascii="Times New Roman"/>
          <w:spacing w:val="-1"/>
          <w:w w:val="101"/>
          <w:sz w:val="28"/>
          <w:szCs w:val="28"/>
          <w:lang w:val="ru-RU"/>
        </w:rPr>
        <w:t>В результате практического использования данного стандарта в лаборатории качества и безопасности ВНИИТеК и на других предприятиях, выявлено, что данный стандарт содержит ряд неточностей, в том числе в части методики пробоподготовки, что приводит к потерям каротина и как следствие заниженным результатам вычислений.</w:t>
      </w:r>
    </w:p>
    <w:p w14:paraId="05D25C20" w14:textId="77777777" w:rsidR="00D32E38" w:rsidRPr="00D32E38" w:rsidRDefault="00D32E38" w:rsidP="00D32E38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>Также действующий ГОСТ 8756.22-80 пересматривался последний раз лишь в 1991 г, в связи с чем содержит устаревшие характеристики оборудования, средств измерений и посуды.</w:t>
      </w:r>
    </w:p>
    <w:p w14:paraId="7224DEBC" w14:textId="77777777" w:rsidR="00D32E38" w:rsidRPr="00D32E38" w:rsidRDefault="00D32E38" w:rsidP="00D32E38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>Предлагаемый к разработке международный стандарт ISO 6558-2:1992 аналогичен рассматриваемому методу, однако содержит ряд отличий:</w:t>
      </w:r>
    </w:p>
    <w:p w14:paraId="0B81CB76" w14:textId="77777777" w:rsidR="00D32E38" w:rsidRPr="00D32E38" w:rsidRDefault="00D32E38" w:rsidP="00D32E38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 xml:space="preserve"> - более детальное изложение пропободготовки, в зависимости от типа продуктов, содержания в них жира;</w:t>
      </w:r>
    </w:p>
    <w:p w14:paraId="0D671668" w14:textId="0C1FD5EB" w:rsidR="00D32E38" w:rsidRPr="00D32E38" w:rsidRDefault="00D32E38" w:rsidP="00D32E38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 xml:space="preserve">- включает более простой расчет по оптической плотности взамен </w:t>
      </w:r>
      <w:r w:rsidR="004C273D">
        <w:rPr>
          <w:rFonts w:ascii="Times New Roman"/>
          <w:spacing w:val="-1"/>
          <w:w w:val="101"/>
          <w:sz w:val="28"/>
          <w:szCs w:val="28"/>
          <w:lang w:val="ru-RU"/>
        </w:rPr>
        <w:t xml:space="preserve">трудоемкому </w:t>
      </w: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>построени</w:t>
      </w:r>
      <w:r w:rsidR="004C273D">
        <w:rPr>
          <w:rFonts w:ascii="Times New Roman"/>
          <w:spacing w:val="-1"/>
          <w:w w:val="101"/>
          <w:sz w:val="28"/>
          <w:szCs w:val="28"/>
          <w:lang w:val="ru-RU"/>
        </w:rPr>
        <w:t xml:space="preserve">ю </w:t>
      </w: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>градуировочного графика;</w:t>
      </w:r>
    </w:p>
    <w:p w14:paraId="7225D2B0" w14:textId="3A0A8A8F" w:rsidR="00D32E38" w:rsidRDefault="00D32E38" w:rsidP="00D32E38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 xml:space="preserve">Использование данного метода является общепризнанным универсальным, надежным и обеспечивает высокую чувствительность и избирательность, </w:t>
      </w:r>
      <w:r w:rsidR="004C273D">
        <w:rPr>
          <w:rFonts w:ascii="Times New Roman"/>
          <w:spacing w:val="-1"/>
          <w:w w:val="101"/>
          <w:sz w:val="28"/>
          <w:szCs w:val="28"/>
          <w:lang w:val="ru-RU"/>
        </w:rPr>
        <w:t>альтернативному</w:t>
      </w: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 xml:space="preserve"> методу жидкостной хроматографии, однако более прост в исполнении</w:t>
      </w:r>
      <w:r w:rsidR="004C273D">
        <w:rPr>
          <w:rFonts w:ascii="Times New Roman"/>
          <w:spacing w:val="-1"/>
          <w:w w:val="101"/>
          <w:sz w:val="28"/>
          <w:szCs w:val="28"/>
          <w:lang w:val="ru-RU"/>
        </w:rPr>
        <w:t xml:space="preserve"> и не требует дорогостоящего оборудования</w:t>
      </w:r>
      <w:r w:rsidRPr="00D32E38">
        <w:rPr>
          <w:rFonts w:ascii="Times New Roman"/>
          <w:spacing w:val="-1"/>
          <w:w w:val="101"/>
          <w:sz w:val="28"/>
          <w:szCs w:val="28"/>
          <w:lang w:val="ru-RU"/>
        </w:rPr>
        <w:t>.</w:t>
      </w:r>
    </w:p>
    <w:p w14:paraId="45C3434D" w14:textId="29DC3886" w:rsidR="00C03EDB" w:rsidRDefault="00781CD5" w:rsidP="00BB0EF8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781CD5">
        <w:rPr>
          <w:rFonts w:ascii="Times New Roman"/>
          <w:spacing w:val="-1"/>
          <w:w w:val="101"/>
          <w:sz w:val="28"/>
          <w:szCs w:val="28"/>
          <w:lang w:val="ru-RU"/>
        </w:rPr>
        <w:t>Проект устанавливает условия и способы подготовки и проведения испытаний фотометрическим (колориметрическим, спектрофотометрическим) методом, средства измерений, вспомогательные устройства и материалы, реактивы и растворы, отбор и подготовку проб, обработку и оформление результатов испытаний, метрологические характеристики метода, требования безопасности.</w:t>
      </w:r>
    </w:p>
    <w:p w14:paraId="19ED89F8" w14:textId="77777777" w:rsidR="00BB0EF8" w:rsidRDefault="00BB0EF8" w:rsidP="00BB0EF8">
      <w:pPr>
        <w:spacing w:line="276" w:lineRule="auto"/>
        <w:ind w:firstLine="709"/>
        <w:rPr>
          <w:rFonts w:ascii="Times New Roman"/>
          <w:spacing w:val="-1"/>
          <w:w w:val="101"/>
          <w:sz w:val="28"/>
          <w:szCs w:val="28"/>
          <w:lang w:val="ru-RU"/>
        </w:rPr>
      </w:pPr>
    </w:p>
    <w:p w14:paraId="19ED89FA" w14:textId="18965FD8" w:rsidR="0053083F" w:rsidRPr="00F11316" w:rsidRDefault="00471B7C" w:rsidP="00F11316">
      <w:pPr>
        <w:spacing w:line="276" w:lineRule="auto"/>
        <w:ind w:firstLine="709"/>
        <w:rPr>
          <w:b/>
          <w:sz w:val="28"/>
          <w:szCs w:val="28"/>
          <w:lang w:val="ru-RU"/>
        </w:rPr>
      </w:pPr>
      <w:r w:rsidRPr="00DC3194">
        <w:rPr>
          <w:rFonts w:ascii="Times New Roman"/>
          <w:b/>
          <w:sz w:val="28"/>
          <w:szCs w:val="28"/>
          <w:lang w:val="ru-RU"/>
        </w:rPr>
        <w:t>4 Соответствие</w:t>
      </w:r>
      <w:r w:rsidRPr="00DC3194">
        <w:rPr>
          <w:b/>
          <w:sz w:val="28"/>
          <w:szCs w:val="28"/>
          <w:lang w:val="ru-RU"/>
        </w:rPr>
        <w:t xml:space="preserve"> </w:t>
      </w:r>
      <w:r w:rsidRPr="00DC3194">
        <w:rPr>
          <w:b/>
          <w:sz w:val="28"/>
          <w:szCs w:val="28"/>
          <w:lang w:val="ru-RU"/>
        </w:rPr>
        <w:t>проекта</w:t>
      </w:r>
      <w:r w:rsidRPr="00DC3194">
        <w:rPr>
          <w:b/>
          <w:sz w:val="28"/>
          <w:szCs w:val="28"/>
          <w:lang w:val="ru-RU"/>
        </w:rPr>
        <w:t xml:space="preserve"> </w:t>
      </w:r>
      <w:r w:rsidRPr="00DC3194">
        <w:rPr>
          <w:b/>
          <w:sz w:val="28"/>
          <w:szCs w:val="28"/>
          <w:lang w:val="ru-RU"/>
        </w:rPr>
        <w:t>стандарта</w:t>
      </w:r>
      <w:r w:rsidRPr="00DC3194">
        <w:rPr>
          <w:b/>
          <w:sz w:val="28"/>
          <w:szCs w:val="28"/>
          <w:lang w:val="ru-RU"/>
        </w:rPr>
        <w:t xml:space="preserve"> </w:t>
      </w:r>
      <w:r w:rsidRPr="00DC3194">
        <w:rPr>
          <w:b/>
          <w:sz w:val="28"/>
          <w:szCs w:val="28"/>
          <w:lang w:val="ru-RU"/>
        </w:rPr>
        <w:t>международным</w:t>
      </w:r>
      <w:r w:rsidR="00E93450" w:rsidRPr="00DC3194">
        <w:rPr>
          <w:b/>
          <w:sz w:val="28"/>
          <w:szCs w:val="28"/>
          <w:lang w:val="ru-RU"/>
        </w:rPr>
        <w:t xml:space="preserve"> </w:t>
      </w:r>
      <w:r w:rsidR="00E93450" w:rsidRPr="00DC3194">
        <w:rPr>
          <w:b/>
          <w:sz w:val="28"/>
          <w:szCs w:val="28"/>
          <w:lang w:val="ru-RU"/>
        </w:rPr>
        <w:t>стандартам</w:t>
      </w:r>
    </w:p>
    <w:p w14:paraId="7CA1263F" w14:textId="77777777" w:rsidR="00567182" w:rsidRPr="00123E99" w:rsidRDefault="001E6423" w:rsidP="00567182">
      <w:pPr>
        <w:widowControl/>
        <w:wordWrap/>
        <w:spacing w:line="276" w:lineRule="auto"/>
        <w:ind w:firstLine="720"/>
        <w:rPr>
          <w:rFonts w:ascii="Times New Roman" w:eastAsia="Times New Roman"/>
          <w:kern w:val="0"/>
          <w:sz w:val="28"/>
          <w:szCs w:val="28"/>
          <w:lang w:eastAsia="ru-RU" w:bidi="ar-EG"/>
        </w:rPr>
      </w:pPr>
      <w:r w:rsidRPr="00567182">
        <w:rPr>
          <w:rFonts w:ascii="Times New Roman"/>
          <w:spacing w:val="-1"/>
          <w:w w:val="101"/>
          <w:sz w:val="28"/>
          <w:szCs w:val="28"/>
          <w:lang w:val="ru-RU"/>
        </w:rPr>
        <w:t>Проект</w:t>
      </w:r>
      <w:r w:rsidR="00D112E7" w:rsidRPr="00567182">
        <w:rPr>
          <w:rFonts w:ascii="Times New Roman"/>
          <w:spacing w:val="-1"/>
          <w:w w:val="101"/>
          <w:sz w:val="28"/>
          <w:szCs w:val="28"/>
          <w:lang w:val="ru-RU"/>
        </w:rPr>
        <w:t xml:space="preserve"> стандарт</w:t>
      </w:r>
      <w:r w:rsidRPr="00567182">
        <w:rPr>
          <w:rFonts w:ascii="Times New Roman"/>
          <w:spacing w:val="-1"/>
          <w:w w:val="101"/>
          <w:sz w:val="28"/>
          <w:szCs w:val="28"/>
          <w:lang w:val="ru-RU"/>
        </w:rPr>
        <w:t>а</w:t>
      </w:r>
      <w:r w:rsidR="00D112E7" w:rsidRPr="00567182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r w:rsidR="00BD3F92" w:rsidRPr="00567182">
        <w:rPr>
          <w:sz w:val="28"/>
          <w:lang w:val="ru-RU"/>
        </w:rPr>
        <w:t>является</w:t>
      </w:r>
      <w:r w:rsidR="00BD3F92" w:rsidRPr="00567182">
        <w:rPr>
          <w:sz w:val="28"/>
          <w:lang w:val="ru-RU"/>
        </w:rPr>
        <w:t xml:space="preserve"> </w:t>
      </w:r>
      <w:r w:rsidR="00BD3F92" w:rsidRPr="00567182">
        <w:rPr>
          <w:sz w:val="28"/>
          <w:lang w:val="ru-RU"/>
        </w:rPr>
        <w:t>идентичным</w:t>
      </w:r>
      <w:r w:rsidR="00BD3F92" w:rsidRPr="00567182">
        <w:rPr>
          <w:sz w:val="28"/>
          <w:lang w:val="ru-RU"/>
        </w:rPr>
        <w:t xml:space="preserve"> </w:t>
      </w:r>
      <w:r w:rsidR="00E92334" w:rsidRPr="00567182">
        <w:rPr>
          <w:sz w:val="28"/>
          <w:lang w:val="ru-RU"/>
        </w:rPr>
        <w:t>международному</w:t>
      </w:r>
      <w:r w:rsidR="00E92334" w:rsidRPr="00567182">
        <w:rPr>
          <w:sz w:val="28"/>
          <w:lang w:val="ru-RU"/>
        </w:rPr>
        <w:t xml:space="preserve"> </w:t>
      </w:r>
      <w:r w:rsidR="00D112E7" w:rsidRPr="00567182">
        <w:rPr>
          <w:rFonts w:ascii="Times New Roman"/>
          <w:spacing w:val="-1"/>
          <w:w w:val="101"/>
          <w:sz w:val="28"/>
          <w:szCs w:val="28"/>
          <w:lang w:val="ru-RU"/>
        </w:rPr>
        <w:t>стандарт</w:t>
      </w:r>
      <w:r w:rsidR="00BD3F92" w:rsidRPr="00567182">
        <w:rPr>
          <w:rFonts w:ascii="Times New Roman"/>
          <w:spacing w:val="-1"/>
          <w:w w:val="101"/>
          <w:sz w:val="28"/>
          <w:szCs w:val="28"/>
          <w:lang w:val="ru-RU"/>
        </w:rPr>
        <w:t>у</w:t>
      </w:r>
      <w:r w:rsidR="00D112E7" w:rsidRPr="00567182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r w:rsidR="00567182" w:rsidRPr="00567182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ИСО 6558-2:1992 «Фрукты, овощи и продукты их переработки. Определение</w:t>
      </w:r>
      <w:r w:rsidR="00567182" w:rsidRPr="00567182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</w:t>
      </w:r>
      <w:r w:rsidR="00567182" w:rsidRPr="00567182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содержания</w:t>
      </w:r>
      <w:r w:rsidR="00567182" w:rsidRPr="00567182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</w:t>
      </w:r>
      <w:r w:rsidR="00567182" w:rsidRPr="00567182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каротина</w:t>
      </w:r>
      <w:r w:rsidR="00567182" w:rsidRPr="00567182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. </w:t>
      </w:r>
      <w:r w:rsidR="00567182" w:rsidRPr="00567182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Часть</w:t>
      </w:r>
      <w:r w:rsidR="00567182" w:rsidRPr="00567182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2. </w:t>
      </w:r>
      <w:r w:rsidR="00567182" w:rsidRPr="00567182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Общепринятые</w:t>
      </w:r>
      <w:r w:rsidR="00567182" w:rsidRPr="00567182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</w:t>
      </w:r>
      <w:r w:rsidR="00567182" w:rsidRPr="00567182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методы</w:t>
      </w:r>
      <w:r w:rsidR="00567182" w:rsidRPr="00567182">
        <w:rPr>
          <w:rFonts w:ascii="Times New Roman" w:eastAsia="Times New Roman"/>
          <w:kern w:val="0"/>
          <w:sz w:val="28"/>
          <w:szCs w:val="28"/>
          <w:lang w:eastAsia="ru-RU" w:bidi="ar-EG"/>
        </w:rPr>
        <w:t>» (ISO 6558-2:1992 «Fruits, vegetables and derived products; determination of carotene content; part 2: routine methods»).</w:t>
      </w:r>
    </w:p>
    <w:p w14:paraId="19ED89FC" w14:textId="77777777" w:rsidR="0053083F" w:rsidRPr="00567182" w:rsidRDefault="0053083F" w:rsidP="003D1E96">
      <w:pPr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</w:rPr>
      </w:pPr>
    </w:p>
    <w:p w14:paraId="19ED89FE" w14:textId="5BE7B1DE" w:rsidR="002D5F1F" w:rsidRPr="00F11316" w:rsidRDefault="00471B7C" w:rsidP="00F11316">
      <w:pPr>
        <w:widowControl/>
        <w:wordWrap/>
        <w:spacing w:line="276" w:lineRule="auto"/>
        <w:jc w:val="center"/>
        <w:rPr>
          <w:rFonts w:ascii="Times New Roman"/>
          <w:b/>
          <w:sz w:val="28"/>
          <w:szCs w:val="28"/>
          <w:lang w:val="ru-RU"/>
        </w:rPr>
      </w:pPr>
      <w:r w:rsidRPr="00DC3194">
        <w:rPr>
          <w:rFonts w:ascii="Times New Roman"/>
          <w:b/>
          <w:sz w:val="28"/>
          <w:szCs w:val="28"/>
          <w:lang w:val="ru-RU"/>
        </w:rPr>
        <w:t>5 Источники информации</w:t>
      </w:r>
    </w:p>
    <w:p w14:paraId="10AE160E" w14:textId="77777777" w:rsidR="005E7903" w:rsidRDefault="005E7903" w:rsidP="005E7903">
      <w:pPr>
        <w:widowControl/>
        <w:wordWrap/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  <w:lang w:val="ru-RU"/>
        </w:rPr>
      </w:pPr>
      <w:proofErr w:type="gramStart"/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>ТР</w:t>
      </w:r>
      <w:proofErr w:type="gramEnd"/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 xml:space="preserve"> ТС 023/2011</w:t>
      </w:r>
      <w:r w:rsidRPr="00567182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r w:rsidRPr="00DC3194">
        <w:rPr>
          <w:rFonts w:ascii="Times New Roman"/>
          <w:spacing w:val="-1"/>
          <w:w w:val="101"/>
          <w:sz w:val="28"/>
          <w:szCs w:val="28"/>
          <w:lang w:val="ru-RU"/>
        </w:rPr>
        <w:t>Технический регламент Таможенного союза «Технический регламент на соковую продукцию из фруктов и овощей».</w:t>
      </w:r>
    </w:p>
    <w:p w14:paraId="0190C519" w14:textId="77777777" w:rsidR="005E7903" w:rsidRPr="00567182" w:rsidRDefault="005E7903" w:rsidP="005E7903">
      <w:pPr>
        <w:widowControl/>
        <w:wordWrap/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864133">
        <w:rPr>
          <w:rFonts w:ascii="Times New Roman"/>
          <w:spacing w:val="-1"/>
          <w:w w:val="101"/>
          <w:sz w:val="28"/>
          <w:szCs w:val="28"/>
          <w:lang w:val="ru-RU"/>
        </w:rPr>
        <w:t>ТР ТС 022/2011 Технический регламент таможенного союза «Пищевая продукция в части её маркировки»</w:t>
      </w:r>
      <w:r>
        <w:rPr>
          <w:rFonts w:ascii="Times New Roman"/>
          <w:spacing w:val="-1"/>
          <w:w w:val="101"/>
          <w:sz w:val="28"/>
          <w:szCs w:val="28"/>
          <w:lang w:val="ru-RU"/>
        </w:rPr>
        <w:t>.</w:t>
      </w:r>
    </w:p>
    <w:p w14:paraId="29E5F16D" w14:textId="77777777" w:rsidR="005E7903" w:rsidRDefault="005E7903" w:rsidP="005E7903">
      <w:pPr>
        <w:widowControl/>
        <w:wordWrap/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864133">
        <w:rPr>
          <w:rFonts w:ascii="Times New Roman"/>
          <w:spacing w:val="-1"/>
          <w:w w:val="101"/>
          <w:sz w:val="28"/>
          <w:szCs w:val="28"/>
          <w:lang w:val="ru-RU"/>
        </w:rPr>
        <w:t>ТР ТС 029/2011 Технический регламент таможенного союза «Требования безопасности пищевых добавок, ароматизаторов и технологических вспомогательных средств».</w:t>
      </w:r>
    </w:p>
    <w:p w14:paraId="577822B8" w14:textId="77777777" w:rsidR="005E7903" w:rsidRPr="005E7903" w:rsidRDefault="005E7903" w:rsidP="005E7903">
      <w:pPr>
        <w:widowControl/>
        <w:wordWrap/>
        <w:autoSpaceDE/>
        <w:autoSpaceDN/>
        <w:spacing w:line="276" w:lineRule="auto"/>
        <w:ind w:firstLine="720"/>
        <w:rPr>
          <w:rFonts w:ascii="Times New Roman" w:eastAsia="Times New Roman"/>
          <w:spacing w:val="-1"/>
          <w:w w:val="101"/>
          <w:kern w:val="0"/>
          <w:sz w:val="28"/>
          <w:szCs w:val="28"/>
          <w:lang w:val="ru-RU" w:eastAsia="ru-RU"/>
        </w:rPr>
      </w:pPr>
      <w:r w:rsidRPr="005E7903">
        <w:rPr>
          <w:rFonts w:ascii="Times New Roman" w:eastAsia="Times New Roman"/>
          <w:spacing w:val="-1"/>
          <w:w w:val="101"/>
          <w:kern w:val="0"/>
          <w:sz w:val="28"/>
          <w:szCs w:val="28"/>
          <w:lang w:val="ru-RU" w:eastAsia="ru-RU"/>
        </w:rPr>
        <w:t>ГОСТ 1.0–2015 «Межгосударственная система стандартизации. Основные положения».</w:t>
      </w:r>
    </w:p>
    <w:p w14:paraId="36D8D72B" w14:textId="22972299" w:rsidR="005E7903" w:rsidRPr="005E7903" w:rsidRDefault="005E7903" w:rsidP="005E7903">
      <w:pPr>
        <w:widowControl/>
        <w:wordWrap/>
        <w:autoSpaceDE/>
        <w:autoSpaceDN/>
        <w:spacing w:line="276" w:lineRule="auto"/>
        <w:ind w:firstLine="720"/>
        <w:rPr>
          <w:rFonts w:ascii="Times New Roman" w:eastAsia="Times New Roman"/>
          <w:spacing w:val="-1"/>
          <w:w w:val="101"/>
          <w:kern w:val="0"/>
          <w:sz w:val="28"/>
          <w:szCs w:val="28"/>
          <w:lang w:val="ru-RU" w:eastAsia="ru-RU"/>
        </w:rPr>
      </w:pPr>
      <w:r w:rsidRPr="005E7903">
        <w:rPr>
          <w:rFonts w:ascii="Times New Roman" w:eastAsia="Times New Roman"/>
          <w:spacing w:val="-1"/>
          <w:w w:val="101"/>
          <w:kern w:val="0"/>
          <w:sz w:val="28"/>
          <w:szCs w:val="28"/>
          <w:lang w:val="ru-RU" w:eastAsia="ru-RU"/>
        </w:rPr>
        <w:t xml:space="preserve">ГОСТ </w:t>
      </w:r>
      <w:r w:rsid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1.2–</w:t>
      </w:r>
      <w:r w:rsidRPr="005E7903">
        <w:rPr>
          <w:rFonts w:ascii="Times New Roman" w:eastAsia="Times New Roman"/>
          <w:kern w:val="0"/>
          <w:sz w:val="28"/>
          <w:szCs w:val="28"/>
          <w:lang w:val="ru-RU" w:eastAsia="ru-RU"/>
        </w:rPr>
        <w:t>2015 «</w:t>
      </w:r>
      <w:r w:rsidRPr="005E7903">
        <w:rPr>
          <w:rFonts w:ascii="Times New Roman" w:eastAsia="Times New Roman"/>
          <w:kern w:val="0"/>
          <w:sz w:val="28"/>
          <w:szCs w:val="28"/>
          <w:shd w:val="clear" w:color="auto" w:fill="FFFFFF"/>
          <w:lang w:val="ru-RU" w:eastAsia="ru-RU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  <w:r w:rsidRPr="005E7903">
        <w:rPr>
          <w:rFonts w:ascii="Times New Roman" w:eastAsia="Times New Roman"/>
          <w:spacing w:val="-1"/>
          <w:w w:val="101"/>
          <w:kern w:val="0"/>
          <w:sz w:val="28"/>
          <w:szCs w:val="28"/>
          <w:lang w:val="ru-RU" w:eastAsia="ru-RU"/>
        </w:rPr>
        <w:t>.</w:t>
      </w:r>
    </w:p>
    <w:p w14:paraId="37C35CCC" w14:textId="77777777" w:rsidR="005E7903" w:rsidRPr="005E7903" w:rsidRDefault="005E7903" w:rsidP="005E7903">
      <w:pPr>
        <w:widowControl/>
        <w:wordWrap/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5E7903">
        <w:rPr>
          <w:rFonts w:ascii="Times New Roman"/>
          <w:spacing w:val="-1"/>
          <w:w w:val="101"/>
          <w:sz w:val="28"/>
          <w:szCs w:val="28"/>
          <w:lang w:val="ru-RU"/>
        </w:rPr>
        <w:t>ГОСТ 1.3–2008 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стандартов».</w:t>
      </w:r>
    </w:p>
    <w:p w14:paraId="5CCBBF38" w14:textId="77777777" w:rsidR="005E7903" w:rsidRPr="005E7903" w:rsidRDefault="005E7903" w:rsidP="005E7903">
      <w:pPr>
        <w:widowControl/>
        <w:wordWrap/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5E7903">
        <w:rPr>
          <w:rFonts w:ascii="Times New Roman"/>
          <w:spacing w:val="-1"/>
          <w:w w:val="101"/>
          <w:sz w:val="28"/>
          <w:szCs w:val="28"/>
          <w:lang w:val="ru-RU"/>
        </w:rPr>
        <w:t xml:space="preserve"> ГОСТ 1.5–2001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0F05B1B9" w14:textId="1D78EF80" w:rsidR="0044608A" w:rsidRPr="00123E99" w:rsidRDefault="00F11316" w:rsidP="00864133">
      <w:pPr>
        <w:widowControl/>
        <w:wordWrap/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  <w:lang w:val="ru-RU"/>
        </w:rPr>
      </w:pPr>
      <w:r>
        <w:rPr>
          <w:rFonts w:ascii="Times New Roman"/>
          <w:spacing w:val="-1"/>
          <w:w w:val="101"/>
          <w:sz w:val="28"/>
          <w:szCs w:val="28"/>
          <w:lang w:val="ru-RU"/>
        </w:rPr>
        <w:t>ГОСТ 8756.22–</w:t>
      </w:r>
      <w:r w:rsidR="0044608A" w:rsidRPr="00D32E38">
        <w:rPr>
          <w:rFonts w:ascii="Times New Roman"/>
          <w:spacing w:val="-1"/>
          <w:w w:val="101"/>
          <w:sz w:val="28"/>
          <w:szCs w:val="28"/>
          <w:lang w:val="ru-RU"/>
        </w:rPr>
        <w:t>80</w:t>
      </w:r>
      <w:r w:rsidR="004C3F8A" w:rsidRPr="004C3F8A">
        <w:rPr>
          <w:rFonts w:ascii="Times New Roman"/>
          <w:spacing w:val="-1"/>
          <w:w w:val="101"/>
          <w:sz w:val="28"/>
          <w:szCs w:val="28"/>
          <w:lang w:val="ru-RU"/>
        </w:rPr>
        <w:t xml:space="preserve"> </w:t>
      </w:r>
      <w:r w:rsidR="005E7903">
        <w:rPr>
          <w:rFonts w:ascii="Times New Roman"/>
          <w:spacing w:val="-1"/>
          <w:w w:val="101"/>
          <w:sz w:val="28"/>
          <w:szCs w:val="28"/>
          <w:lang w:val="ru-RU"/>
        </w:rPr>
        <w:t>«</w:t>
      </w:r>
      <w:r w:rsidR="004C3F8A" w:rsidRPr="004C3F8A">
        <w:rPr>
          <w:rFonts w:ascii="Times New Roman"/>
          <w:spacing w:val="-1"/>
          <w:w w:val="101"/>
          <w:sz w:val="28"/>
          <w:szCs w:val="28"/>
          <w:lang w:val="ru-RU"/>
        </w:rPr>
        <w:t xml:space="preserve">Продукты переработки плодов и овощей. </w:t>
      </w:r>
      <w:r w:rsidR="004C3F8A" w:rsidRPr="00123E99">
        <w:rPr>
          <w:rFonts w:ascii="Times New Roman"/>
          <w:spacing w:val="-1"/>
          <w:w w:val="101"/>
          <w:sz w:val="28"/>
          <w:szCs w:val="28"/>
          <w:lang w:val="ru-RU"/>
        </w:rPr>
        <w:t>Метод определения каротина</w:t>
      </w:r>
      <w:r w:rsidR="005E7903">
        <w:rPr>
          <w:rFonts w:ascii="Times New Roman"/>
          <w:spacing w:val="-1"/>
          <w:w w:val="101"/>
          <w:sz w:val="28"/>
          <w:szCs w:val="28"/>
          <w:lang w:val="ru-RU"/>
        </w:rPr>
        <w:t>».</w:t>
      </w:r>
    </w:p>
    <w:p w14:paraId="19ED8A05" w14:textId="415E4770" w:rsidR="00984952" w:rsidRPr="00123E99" w:rsidRDefault="00E92334" w:rsidP="00864133">
      <w:pPr>
        <w:widowControl/>
        <w:wordWrap/>
        <w:spacing w:line="276" w:lineRule="auto"/>
        <w:ind w:firstLine="720"/>
        <w:rPr>
          <w:rFonts w:ascii="Times New Roman" w:eastAsia="Times New Roman"/>
          <w:kern w:val="0"/>
          <w:sz w:val="28"/>
          <w:szCs w:val="28"/>
          <w:lang w:eastAsia="ru-RU" w:bidi="ar-EG"/>
        </w:rPr>
      </w:pPr>
      <w:r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 xml:space="preserve">Международный стандарт </w:t>
      </w:r>
      <w:r w:rsidR="0053083F" w:rsidRPr="0053083F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 xml:space="preserve">ИСО </w:t>
      </w:r>
      <w:r w:rsidR="00123E99" w:rsidRPr="00123E99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6558-2:1992</w:t>
      </w:r>
      <w:r w:rsidR="0053083F" w:rsidRPr="0053083F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 xml:space="preserve"> «</w:t>
      </w:r>
      <w:r w:rsidR="00123E99" w:rsidRPr="00123E99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Фрукты, овощи и продукты их переработки. Определение</w:t>
      </w:r>
      <w:r w:rsidR="00123E99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</w:t>
      </w:r>
      <w:r w:rsidR="00123E99" w:rsidRPr="00123E99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содержания</w:t>
      </w:r>
      <w:r w:rsidR="00123E99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</w:t>
      </w:r>
      <w:r w:rsidR="00123E99" w:rsidRPr="00123E99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каротина</w:t>
      </w:r>
      <w:r w:rsidR="00123E99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. </w:t>
      </w:r>
      <w:r w:rsidR="00123E99" w:rsidRPr="00123E99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Часть</w:t>
      </w:r>
      <w:r w:rsidR="00123E99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2. </w:t>
      </w:r>
      <w:r w:rsidR="00123E99" w:rsidRPr="00123E99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Общепринятые</w:t>
      </w:r>
      <w:r w:rsidR="00123E99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</w:t>
      </w:r>
      <w:r w:rsidR="00123E99" w:rsidRPr="00123E99">
        <w:rPr>
          <w:rFonts w:ascii="Times New Roman" w:eastAsia="Times New Roman"/>
          <w:kern w:val="0"/>
          <w:sz w:val="28"/>
          <w:szCs w:val="28"/>
          <w:lang w:val="ru-RU" w:eastAsia="ru-RU" w:bidi="ar-EG"/>
        </w:rPr>
        <w:t>методы</w:t>
      </w:r>
      <w:r w:rsidR="0053083F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>» (</w:t>
      </w:r>
      <w:r w:rsidR="0053083F" w:rsidRPr="00530119">
        <w:rPr>
          <w:rFonts w:ascii="Times New Roman" w:eastAsia="Times New Roman"/>
          <w:kern w:val="0"/>
          <w:sz w:val="28"/>
          <w:szCs w:val="28"/>
          <w:lang w:eastAsia="ru-RU" w:bidi="ar-EG"/>
        </w:rPr>
        <w:t>ISO</w:t>
      </w:r>
      <w:r w:rsidR="0053083F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</w:t>
      </w:r>
      <w:r w:rsidR="00123E99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>6558-2:1992</w:t>
      </w:r>
      <w:r w:rsid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 xml:space="preserve"> </w:t>
      </w:r>
      <w:r w:rsidR="0053083F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>«</w:t>
      </w:r>
      <w:r w:rsidR="00567182" w:rsidRPr="00567182">
        <w:rPr>
          <w:rFonts w:ascii="Times New Roman" w:eastAsia="Times New Roman"/>
          <w:kern w:val="0"/>
          <w:sz w:val="28"/>
          <w:szCs w:val="28"/>
          <w:lang w:eastAsia="ru-RU" w:bidi="ar-EG"/>
        </w:rPr>
        <w:t>Fruits, vegetables and derived products; determination of carotene content; part 2: routine methods</w:t>
      </w:r>
      <w:r w:rsidR="0053083F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>»)</w:t>
      </w:r>
      <w:r w:rsidR="00530119" w:rsidRPr="00123E99">
        <w:rPr>
          <w:rFonts w:ascii="Times New Roman" w:eastAsia="Times New Roman"/>
          <w:kern w:val="0"/>
          <w:sz w:val="28"/>
          <w:szCs w:val="28"/>
          <w:lang w:eastAsia="ru-RU" w:bidi="ar-EG"/>
        </w:rPr>
        <w:t>.</w:t>
      </w:r>
    </w:p>
    <w:p w14:paraId="19ED8A06" w14:textId="77777777" w:rsidR="00E92334" w:rsidRPr="00313B61" w:rsidRDefault="00E92334" w:rsidP="00984952">
      <w:pPr>
        <w:widowControl/>
        <w:wordWrap/>
        <w:spacing w:line="276" w:lineRule="auto"/>
        <w:ind w:firstLine="720"/>
        <w:rPr>
          <w:rFonts w:ascii="Times New Roman"/>
          <w:sz w:val="28"/>
          <w:szCs w:val="28"/>
        </w:rPr>
      </w:pPr>
    </w:p>
    <w:p w14:paraId="4388CF93" w14:textId="77777777" w:rsidR="00F11316" w:rsidRPr="00313B61" w:rsidRDefault="00F11316" w:rsidP="00984952">
      <w:pPr>
        <w:widowControl/>
        <w:wordWrap/>
        <w:spacing w:line="276" w:lineRule="auto"/>
        <w:ind w:firstLine="720"/>
        <w:rPr>
          <w:rFonts w:ascii="Times New Roman"/>
          <w:sz w:val="28"/>
          <w:szCs w:val="28"/>
        </w:rPr>
      </w:pPr>
    </w:p>
    <w:p w14:paraId="72901E94" w14:textId="77777777" w:rsidR="00F11316" w:rsidRPr="00313B61" w:rsidRDefault="00F11316" w:rsidP="00984952">
      <w:pPr>
        <w:widowControl/>
        <w:wordWrap/>
        <w:spacing w:line="276" w:lineRule="auto"/>
        <w:ind w:firstLine="720"/>
        <w:rPr>
          <w:rFonts w:ascii="Times New Roman"/>
          <w:sz w:val="28"/>
          <w:szCs w:val="28"/>
        </w:rPr>
      </w:pPr>
    </w:p>
    <w:p w14:paraId="19ED8A08" w14:textId="45856B73" w:rsidR="00C74EDC" w:rsidRPr="00F11316" w:rsidRDefault="00471B7C" w:rsidP="00F11316">
      <w:pPr>
        <w:widowControl/>
        <w:wordWrap/>
        <w:spacing w:line="276" w:lineRule="auto"/>
        <w:jc w:val="center"/>
        <w:rPr>
          <w:rFonts w:ascii="Times New Roman"/>
          <w:b/>
          <w:sz w:val="28"/>
          <w:szCs w:val="28"/>
          <w:lang w:val="ru-RU"/>
        </w:rPr>
      </w:pPr>
      <w:r w:rsidRPr="00DC3194">
        <w:rPr>
          <w:rFonts w:ascii="Times New Roman"/>
          <w:b/>
          <w:sz w:val="28"/>
          <w:szCs w:val="28"/>
          <w:lang w:val="ru-RU"/>
        </w:rPr>
        <w:lastRenderedPageBreak/>
        <w:t>6 Предложения по изменению, пересмотру или отмене других межгосударственных или национальных стандартов</w:t>
      </w:r>
    </w:p>
    <w:p w14:paraId="19ED8A09" w14:textId="55FF09FB" w:rsidR="001E6423" w:rsidRDefault="001E6423" w:rsidP="0053083F">
      <w:pPr>
        <w:widowControl/>
        <w:wordWrap/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  <w:lang w:val="ru-RU"/>
        </w:rPr>
      </w:pPr>
      <w:r w:rsidRPr="004E0E9D">
        <w:rPr>
          <w:rFonts w:ascii="Times New Roman"/>
          <w:spacing w:val="-1"/>
          <w:w w:val="101"/>
          <w:sz w:val="28"/>
          <w:szCs w:val="28"/>
          <w:lang w:val="ru-RU"/>
        </w:rPr>
        <w:t xml:space="preserve">Введение в действие разрабатываемого межгосударственного стандарта потребует отмены </w:t>
      </w:r>
      <w:r w:rsidR="0044608A" w:rsidRPr="00D32E38">
        <w:rPr>
          <w:rFonts w:ascii="Times New Roman"/>
          <w:spacing w:val="-1"/>
          <w:w w:val="101"/>
          <w:sz w:val="28"/>
          <w:szCs w:val="28"/>
          <w:lang w:val="ru-RU"/>
        </w:rPr>
        <w:t>ГОСТ 8756.22-80</w:t>
      </w:r>
      <w:r w:rsidR="00C56C32">
        <w:rPr>
          <w:rFonts w:ascii="Times New Roman"/>
          <w:spacing w:val="-1"/>
          <w:w w:val="101"/>
          <w:sz w:val="28"/>
          <w:szCs w:val="28"/>
          <w:lang w:val="ru-RU"/>
        </w:rPr>
        <w:t>.</w:t>
      </w:r>
    </w:p>
    <w:p w14:paraId="19ED8A0A" w14:textId="77777777" w:rsidR="009645E4" w:rsidRPr="001E6423" w:rsidRDefault="009645E4" w:rsidP="001E6423">
      <w:pPr>
        <w:widowControl/>
        <w:wordWrap/>
        <w:spacing w:line="276" w:lineRule="auto"/>
        <w:ind w:firstLine="720"/>
        <w:rPr>
          <w:rFonts w:ascii="Times New Roman"/>
          <w:spacing w:val="-1"/>
          <w:w w:val="101"/>
          <w:sz w:val="28"/>
          <w:szCs w:val="28"/>
          <w:lang w:val="ru-RU"/>
        </w:rPr>
      </w:pPr>
    </w:p>
    <w:p w14:paraId="65B798DD" w14:textId="77777777" w:rsidR="00F11316" w:rsidRPr="00F11316" w:rsidRDefault="00F11316" w:rsidP="00F11316">
      <w:pPr>
        <w:widowControl/>
        <w:wordWrap/>
        <w:autoSpaceDE/>
        <w:autoSpaceDN/>
        <w:spacing w:line="276" w:lineRule="auto"/>
        <w:ind w:firstLine="709"/>
        <w:jc w:val="center"/>
        <w:rPr>
          <w:rFonts w:ascii="Times New Roman" w:eastAsia="Times New Roman"/>
          <w:b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b/>
          <w:kern w:val="0"/>
          <w:sz w:val="28"/>
          <w:szCs w:val="28"/>
          <w:lang w:val="ru-RU" w:eastAsia="ru-RU"/>
        </w:rPr>
        <w:t xml:space="preserve">7 </w:t>
      </w:r>
      <w:r w:rsidRPr="00F11316">
        <w:rPr>
          <w:rFonts w:ascii="Times New Roman"/>
          <w:b/>
          <w:sz w:val="28"/>
          <w:szCs w:val="28"/>
          <w:lang w:val="ru-RU"/>
        </w:rPr>
        <w:t>Сведения о патентной чистоте проекта стандарта</w:t>
      </w:r>
    </w:p>
    <w:p w14:paraId="4F705510" w14:textId="09F7D5C0" w:rsidR="00F11316" w:rsidRPr="00F11316" w:rsidRDefault="00F11316" w:rsidP="00F11316">
      <w:pPr>
        <w:widowControl/>
        <w:wordWrap/>
        <w:autoSpaceDE/>
        <w:autoSpaceDN/>
        <w:spacing w:line="276" w:lineRule="auto"/>
        <w:ind w:firstLine="709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Проект ГОСТ ISO 6558-2–</w:t>
      </w:r>
      <w:r w:rsidR="00313B61"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   </w:t>
      </w:r>
      <w:bookmarkStart w:id="1" w:name="_GoBack"/>
      <w:bookmarkEnd w:id="1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«Фрукты, овощи и продукты их переработки. Определение содержания каротина спектрофотометрическим методом»</w:t>
      </w:r>
      <w:r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 </w:t>
      </w:r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проверке на патентную чистоту не подлежит, т.к. все использованные при его разработке документы опубликованы в открытой печати.</w:t>
      </w:r>
    </w:p>
    <w:p w14:paraId="237C2D8B" w14:textId="77777777" w:rsidR="00F11316" w:rsidRDefault="00F11316" w:rsidP="00F11316">
      <w:pPr>
        <w:widowControl/>
        <w:wordWrap/>
        <w:autoSpaceDE/>
        <w:autoSpaceDN/>
        <w:spacing w:line="276" w:lineRule="auto"/>
        <w:ind w:firstLine="720"/>
        <w:jc w:val="left"/>
        <w:rPr>
          <w:rFonts w:ascii="Times New Roman" w:eastAsia="Times New Roman"/>
          <w:b/>
          <w:kern w:val="0"/>
          <w:sz w:val="18"/>
          <w:szCs w:val="18"/>
          <w:lang w:val="ru-RU" w:eastAsia="ru-RU"/>
        </w:rPr>
      </w:pPr>
    </w:p>
    <w:p w14:paraId="2A77E914" w14:textId="77777777" w:rsidR="00F11316" w:rsidRPr="00F11316" w:rsidRDefault="00F11316" w:rsidP="00F11316">
      <w:pPr>
        <w:widowControl/>
        <w:wordWrap/>
        <w:autoSpaceDE/>
        <w:autoSpaceDN/>
        <w:spacing w:line="276" w:lineRule="auto"/>
        <w:ind w:firstLine="720"/>
        <w:jc w:val="left"/>
        <w:rPr>
          <w:rFonts w:ascii="Times New Roman" w:eastAsia="Times New Roman"/>
          <w:b/>
          <w:kern w:val="0"/>
          <w:sz w:val="18"/>
          <w:szCs w:val="18"/>
          <w:lang w:val="ru-RU" w:eastAsia="ru-RU"/>
        </w:rPr>
      </w:pPr>
    </w:p>
    <w:p w14:paraId="6DEBE218" w14:textId="77777777" w:rsidR="00F11316" w:rsidRPr="00F11316" w:rsidRDefault="00F11316" w:rsidP="00F11316">
      <w:pPr>
        <w:widowControl/>
        <w:wordWrap/>
        <w:autoSpaceDE/>
        <w:autoSpaceDN/>
        <w:spacing w:line="276" w:lineRule="auto"/>
        <w:jc w:val="center"/>
        <w:rPr>
          <w:rFonts w:ascii="Times New Roman" w:eastAsia="Times New Roman"/>
          <w:b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b/>
          <w:kern w:val="0"/>
          <w:sz w:val="28"/>
          <w:szCs w:val="28"/>
          <w:lang w:val="ru-RU" w:eastAsia="ru-RU"/>
        </w:rPr>
        <w:t>8 Сведения о результатах публичного обсуждения проекта стандарта в Российской Федерации и других странах</w:t>
      </w:r>
      <w:r w:rsidRPr="00F11316">
        <w:rPr>
          <w:rFonts w:ascii="Times New Roman" w:eastAsia="Times New Roman"/>
          <w:b/>
          <w:caps/>
          <w:kern w:val="0"/>
          <w:sz w:val="28"/>
          <w:szCs w:val="28"/>
          <w:lang w:val="ru-RU" w:eastAsia="ru-RU"/>
        </w:rPr>
        <w:t xml:space="preserve"> </w:t>
      </w:r>
    </w:p>
    <w:p w14:paraId="0D4DA031" w14:textId="77777777" w:rsidR="00F11316" w:rsidRPr="00F11316" w:rsidRDefault="00F11316" w:rsidP="00F11316">
      <w:pPr>
        <w:widowControl/>
        <w:wordWrap/>
        <w:autoSpaceDE/>
        <w:autoSpaceDN/>
        <w:spacing w:line="276" w:lineRule="auto"/>
        <w:ind w:firstLine="720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Первая редакция проекта стандарта прошла публичное обсуждение в Российской Федерации и государствах–участниках Соглашения.</w:t>
      </w:r>
    </w:p>
    <w:p w14:paraId="760739CF" w14:textId="1AD3AC4B" w:rsidR="00F11316" w:rsidRPr="00F11316" w:rsidRDefault="00F11316" w:rsidP="00F11316">
      <w:pPr>
        <w:widowControl/>
        <w:wordWrap/>
        <w:autoSpaceDE/>
        <w:autoSpaceDN/>
        <w:spacing w:line="276" w:lineRule="auto"/>
        <w:ind w:firstLine="720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От Республики Беларусь</w:t>
      </w:r>
      <w:r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, </w:t>
      </w:r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Республики Киргизии замечания и предложения к проекту стандарта отсутствуют.</w:t>
      </w:r>
      <w:r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 Украина – воздержалась.</w:t>
      </w:r>
    </w:p>
    <w:p w14:paraId="0E41BB61" w14:textId="77777777" w:rsidR="00F11316" w:rsidRDefault="00F11316" w:rsidP="00F11316">
      <w:pPr>
        <w:widowControl/>
        <w:wordWrap/>
        <w:spacing w:line="276" w:lineRule="auto"/>
        <w:rPr>
          <w:rFonts w:ascii="Times New Roman"/>
          <w:b/>
          <w:sz w:val="16"/>
          <w:szCs w:val="16"/>
          <w:lang w:val="ru-RU"/>
        </w:rPr>
      </w:pPr>
    </w:p>
    <w:p w14:paraId="553576FC" w14:textId="77777777" w:rsidR="00F11316" w:rsidRPr="00F11316" w:rsidRDefault="00F11316" w:rsidP="00F11316">
      <w:pPr>
        <w:widowControl/>
        <w:wordWrap/>
        <w:spacing w:line="276" w:lineRule="auto"/>
        <w:rPr>
          <w:rFonts w:ascii="Times New Roman"/>
          <w:b/>
          <w:sz w:val="16"/>
          <w:szCs w:val="16"/>
          <w:lang w:val="ru-RU"/>
        </w:rPr>
      </w:pPr>
    </w:p>
    <w:p w14:paraId="0ABE316A" w14:textId="77777777" w:rsidR="00F11316" w:rsidRPr="00F11316" w:rsidRDefault="00F11316" w:rsidP="00F11316">
      <w:pPr>
        <w:tabs>
          <w:tab w:val="left" w:pos="0"/>
        </w:tabs>
        <w:wordWrap/>
        <w:autoSpaceDE/>
        <w:autoSpaceDN/>
        <w:spacing w:after="120" w:line="276" w:lineRule="auto"/>
        <w:ind w:firstLine="709"/>
        <w:jc w:val="center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b/>
          <w:kern w:val="0"/>
          <w:sz w:val="28"/>
          <w:szCs w:val="28"/>
          <w:lang w:val="ru-RU" w:eastAsia="ru-RU"/>
        </w:rPr>
        <w:t>9 Информационные данные о разработчике</w:t>
      </w:r>
    </w:p>
    <w:p w14:paraId="3D7A5353" w14:textId="77777777" w:rsidR="00F11316" w:rsidRPr="00F11316" w:rsidRDefault="00F11316" w:rsidP="00F11316">
      <w:pPr>
        <w:widowControl/>
        <w:wordWrap/>
        <w:autoSpaceDE/>
        <w:autoSpaceDN/>
        <w:spacing w:line="276" w:lineRule="auto"/>
        <w:ind w:firstLine="720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Федеральное государственное бюджетное научное учреждение «</w:t>
      </w:r>
      <w:proofErr w:type="gramStart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Феде-</w:t>
      </w:r>
      <w:proofErr w:type="spellStart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ральный</w:t>
      </w:r>
      <w:proofErr w:type="spellEnd"/>
      <w:proofErr w:type="gramEnd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 научный центр пищевых систем им. В.М. Горбатова» РАН (ВНИИ-</w:t>
      </w:r>
      <w:proofErr w:type="spellStart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ТеК</w:t>
      </w:r>
      <w:proofErr w:type="spellEnd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 – филиал ФГБНУ «ФНЦ пищевых систем им. В.М. Горбатова» РАН).</w:t>
      </w:r>
    </w:p>
    <w:p w14:paraId="18DB6A40" w14:textId="77777777" w:rsidR="00F11316" w:rsidRPr="00F11316" w:rsidRDefault="00F11316" w:rsidP="00F11316">
      <w:pPr>
        <w:widowControl/>
        <w:wordWrap/>
        <w:autoSpaceDE/>
        <w:autoSpaceDN/>
        <w:spacing w:line="276" w:lineRule="auto"/>
        <w:ind w:firstLine="720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Адрес: г. </w:t>
      </w:r>
      <w:proofErr w:type="gramStart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Видное</w:t>
      </w:r>
      <w:proofErr w:type="gramEnd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 Московской обл., ул. Школьная, д. 78</w:t>
      </w:r>
    </w:p>
    <w:p w14:paraId="3487DD96" w14:textId="77777777" w:rsidR="00F11316" w:rsidRPr="00F11316" w:rsidRDefault="00F11316" w:rsidP="00F11316">
      <w:pPr>
        <w:widowControl/>
        <w:wordWrap/>
        <w:autoSpaceDE/>
        <w:autoSpaceDN/>
        <w:spacing w:line="276" w:lineRule="auto"/>
        <w:ind w:firstLine="720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тел./факс (495) 541-86-44, E-</w:t>
      </w:r>
      <w:proofErr w:type="spellStart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>mail</w:t>
      </w:r>
      <w:proofErr w:type="spellEnd"/>
      <w:r w:rsidRPr="00F11316"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: </w:t>
      </w:r>
      <w:hyperlink r:id="rId7" w:history="1">
        <w:r w:rsidRPr="00F11316">
          <w:rPr>
            <w:rFonts w:ascii="Times New Roman" w:eastAsia="Times New Roman"/>
            <w:color w:val="0000FF"/>
            <w:kern w:val="0"/>
            <w:sz w:val="28"/>
            <w:szCs w:val="28"/>
            <w:u w:val="single"/>
            <w:lang w:val="ru-RU" w:eastAsia="ru-RU"/>
          </w:rPr>
          <w:t>qdep@mail.ru</w:t>
        </w:r>
      </w:hyperlink>
    </w:p>
    <w:p w14:paraId="71F7F9BB" w14:textId="77777777" w:rsidR="008E1D8F" w:rsidRPr="008E1D8F" w:rsidRDefault="008E1D8F" w:rsidP="008E1D8F">
      <w:pPr>
        <w:widowControl/>
        <w:wordWrap/>
        <w:autoSpaceDE/>
        <w:autoSpaceDN/>
        <w:spacing w:line="276" w:lineRule="auto"/>
        <w:ind w:left="709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</w:p>
    <w:p w14:paraId="51346BED" w14:textId="77777777" w:rsidR="008E1D8F" w:rsidRPr="008E1D8F" w:rsidRDefault="008E1D8F" w:rsidP="008E1D8F">
      <w:pPr>
        <w:widowControl/>
        <w:wordWrap/>
        <w:autoSpaceDE/>
        <w:autoSpaceDN/>
        <w:spacing w:line="276" w:lineRule="auto"/>
        <w:ind w:left="709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</w:p>
    <w:p w14:paraId="631D39A3" w14:textId="77777777" w:rsidR="008E1D8F" w:rsidRPr="008E1D8F" w:rsidRDefault="008E1D8F" w:rsidP="008E1D8F">
      <w:pPr>
        <w:widowControl/>
        <w:wordWrap/>
        <w:autoSpaceDE/>
        <w:autoSpaceDN/>
        <w:ind w:firstLine="720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8E1D8F">
        <w:rPr>
          <w:rFonts w:ascii="Times New Roman" w:eastAsia="Times New Roman"/>
          <w:kern w:val="0"/>
          <w:sz w:val="28"/>
          <w:szCs w:val="28"/>
          <w:lang w:val="ru-RU" w:eastAsia="ru-RU"/>
        </w:rPr>
        <w:t>Ведущий научный сотрудник лаборатории качества</w:t>
      </w:r>
    </w:p>
    <w:p w14:paraId="73391A8C" w14:textId="77777777" w:rsidR="008E1D8F" w:rsidRPr="008E1D8F" w:rsidRDefault="008E1D8F" w:rsidP="008E1D8F">
      <w:pPr>
        <w:widowControl/>
        <w:wordWrap/>
        <w:autoSpaceDE/>
        <w:autoSpaceDN/>
        <w:ind w:firstLine="720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8E1D8F">
        <w:rPr>
          <w:rFonts w:ascii="Times New Roman" w:eastAsia="Times New Roman"/>
          <w:kern w:val="0"/>
          <w:sz w:val="28"/>
          <w:szCs w:val="28"/>
          <w:lang w:val="ru-RU" w:eastAsia="ru-RU"/>
        </w:rPr>
        <w:t>и безопасности пищевых продуктов</w:t>
      </w:r>
    </w:p>
    <w:p w14:paraId="70BC621F" w14:textId="77777777" w:rsidR="008E1D8F" w:rsidRPr="008E1D8F" w:rsidRDefault="00313B61" w:rsidP="008E1D8F">
      <w:pPr>
        <w:widowControl/>
        <w:wordWrap/>
        <w:autoSpaceDE/>
        <w:autoSpaceDN/>
        <w:ind w:firstLine="720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>
        <w:rPr>
          <w:rFonts w:ascii="Times New Roman" w:eastAsia="Times New Roman"/>
          <w:noProof/>
          <w:kern w:val="0"/>
          <w:sz w:val="28"/>
          <w:szCs w:val="28"/>
          <w:lang w:val="ru-RU" w:eastAsia="ru-RU"/>
        </w:rPr>
        <w:pict w14:anchorId="076CB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06.65pt;margin-top:6.45pt;width:82.5pt;height:69pt;z-index:-251658752;visibility:visible;mso-wrap-distance-left:504.05pt;mso-wrap-distance-top:2.85pt;mso-wrap-distance-right:504.05pt;mso-wrap-distance-bottom:2.85pt;mso-position-horizontal-relative:margin" o:allowincell="f">
            <v:imagedata r:id="rId8" o:title=""/>
            <w10:wrap anchorx="margin"/>
          </v:shape>
        </w:pict>
      </w:r>
      <w:r w:rsidR="008E1D8F" w:rsidRPr="008E1D8F">
        <w:rPr>
          <w:rFonts w:ascii="Times New Roman" w:eastAsia="Times New Roman"/>
          <w:kern w:val="0"/>
          <w:sz w:val="28"/>
          <w:szCs w:val="28"/>
          <w:lang w:val="ru-RU" w:eastAsia="ru-RU"/>
        </w:rPr>
        <w:t>ВНИИТеК – филиал ФГБНУ</w:t>
      </w:r>
    </w:p>
    <w:p w14:paraId="060D2372" w14:textId="77777777" w:rsidR="008E1D8F" w:rsidRPr="008E1D8F" w:rsidRDefault="008E1D8F" w:rsidP="008E1D8F">
      <w:pPr>
        <w:widowControl/>
        <w:wordWrap/>
        <w:autoSpaceDE/>
        <w:autoSpaceDN/>
        <w:ind w:firstLine="720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8E1D8F"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 «ФНЦ пищевых систем </w:t>
      </w:r>
    </w:p>
    <w:p w14:paraId="41157A58" w14:textId="77777777" w:rsidR="008E1D8F" w:rsidRPr="008E1D8F" w:rsidRDefault="008E1D8F" w:rsidP="008E1D8F">
      <w:pPr>
        <w:widowControl/>
        <w:wordWrap/>
        <w:autoSpaceDE/>
        <w:autoSpaceDN/>
        <w:ind w:firstLine="720"/>
        <w:jc w:val="left"/>
        <w:rPr>
          <w:rFonts w:ascii="Times New Roman" w:eastAsia="Times New Roman"/>
          <w:kern w:val="0"/>
          <w:sz w:val="28"/>
          <w:szCs w:val="28"/>
          <w:lang w:val="ru-RU" w:eastAsia="ru-RU"/>
        </w:rPr>
      </w:pPr>
      <w:r w:rsidRPr="008E1D8F">
        <w:rPr>
          <w:rFonts w:ascii="Times New Roman" w:eastAsia="Times New Roman"/>
          <w:kern w:val="0"/>
          <w:sz w:val="28"/>
          <w:szCs w:val="28"/>
          <w:lang w:val="ru-RU" w:eastAsia="ru-RU"/>
        </w:rPr>
        <w:t xml:space="preserve">им. В.М. Горбатова» РАН                              Д.В. Журавская-Скалова                                                                 </w:t>
      </w:r>
    </w:p>
    <w:p w14:paraId="19ED8A17" w14:textId="77777777" w:rsidR="00FF5163" w:rsidRPr="00585280" w:rsidRDefault="00FF5163" w:rsidP="00411C26">
      <w:pPr>
        <w:pStyle w:val="ac"/>
        <w:widowControl w:val="0"/>
        <w:tabs>
          <w:tab w:val="left" w:pos="0"/>
          <w:tab w:val="left" w:pos="709"/>
          <w:tab w:val="left" w:pos="6946"/>
        </w:tabs>
        <w:jc w:val="both"/>
        <w:rPr>
          <w:szCs w:val="28"/>
          <w:lang w:val="ru-RU"/>
        </w:rPr>
      </w:pPr>
    </w:p>
    <w:sectPr w:rsidR="00FF5163" w:rsidRPr="00585280" w:rsidSect="00A44CA6">
      <w:footerReference w:type="default" r:id="rId9"/>
      <w:endnotePr>
        <w:numFmt w:val="decimal"/>
      </w:endnotePr>
      <w:type w:val="continuous"/>
      <w:pgSz w:w="11906" w:h="16838" w:code="9"/>
      <w:pgMar w:top="902" w:right="851" w:bottom="53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56D97" w14:textId="77777777" w:rsidR="008377BC" w:rsidRDefault="008377BC">
      <w:r>
        <w:separator/>
      </w:r>
    </w:p>
  </w:endnote>
  <w:endnote w:type="continuationSeparator" w:id="0">
    <w:p w14:paraId="73406344" w14:textId="77777777" w:rsidR="008377BC" w:rsidRDefault="0083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ED8A1D" w14:textId="77777777" w:rsidR="006D0B00" w:rsidRPr="00A44CA6" w:rsidRDefault="00313B61" w:rsidP="00A44CA6">
    <w:pPr>
      <w:widowControl/>
      <w:tabs>
        <w:tab w:val="center" w:pos="4677"/>
        <w:tab w:val="right" w:pos="9355"/>
      </w:tabs>
      <w:wordWrap/>
      <w:spacing w:after="200" w:line="276" w:lineRule="auto"/>
      <w:jc w:val="left"/>
      <w:rPr>
        <w:rFonts w:ascii="Times New Roman"/>
      </w:rPr>
    </w:pPr>
    <w:r>
      <w:rPr>
        <w:rFonts w:ascii="Times New Roman"/>
        <w:noProof/>
      </w:rPr>
      <w:pict w14:anchorId="19ED8A1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66.85pt;margin-top:.05pt;width:17.5pt;height:15.25pt;z-index:251657728;mso-wrap-distance-left:0;mso-wrap-distance-right:0;mso-position-vertical-relative:line" filled="f" stroked="f">
          <v:textbox inset="1pt,1pt,1pt,1pt">
            <w:txbxContent>
              <w:p w14:paraId="19ED8A1F" w14:textId="77777777" w:rsidR="006D0B00" w:rsidRPr="00A44CA6" w:rsidRDefault="006D0B00">
                <w:pPr>
                  <w:rPr>
                    <w:rFonts w:ascii="Times New Roman"/>
                    <w:sz w:val="24"/>
                    <w:szCs w:val="32"/>
                  </w:rPr>
                </w:pPr>
                <w:r w:rsidRPr="00A44CA6">
                  <w:rPr>
                    <w:rFonts w:ascii="Times New Roman"/>
                    <w:sz w:val="24"/>
                    <w:szCs w:val="32"/>
                  </w:rPr>
                  <w:pgNum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EDB03" w14:textId="77777777" w:rsidR="008377BC" w:rsidRDefault="008377BC">
      <w:r>
        <w:separator/>
      </w:r>
    </w:p>
  </w:footnote>
  <w:footnote w:type="continuationSeparator" w:id="0">
    <w:p w14:paraId="46886879" w14:textId="77777777" w:rsidR="008377BC" w:rsidRDefault="00837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isplayHorizontalDrawingGridEvery w:val="0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B7C"/>
    <w:rsid w:val="00033ACE"/>
    <w:rsid w:val="000616F1"/>
    <w:rsid w:val="000B6087"/>
    <w:rsid w:val="000C31EA"/>
    <w:rsid w:val="000C4C70"/>
    <w:rsid w:val="00114B85"/>
    <w:rsid w:val="00115EE9"/>
    <w:rsid w:val="00123E99"/>
    <w:rsid w:val="001258DE"/>
    <w:rsid w:val="001552DB"/>
    <w:rsid w:val="00170801"/>
    <w:rsid w:val="001E6423"/>
    <w:rsid w:val="00215F0E"/>
    <w:rsid w:val="00227646"/>
    <w:rsid w:val="00227741"/>
    <w:rsid w:val="00270858"/>
    <w:rsid w:val="002D53A3"/>
    <w:rsid w:val="002D5F1F"/>
    <w:rsid w:val="003106B5"/>
    <w:rsid w:val="003138F8"/>
    <w:rsid w:val="00313B61"/>
    <w:rsid w:val="0036675D"/>
    <w:rsid w:val="003D123B"/>
    <w:rsid w:val="003D1E96"/>
    <w:rsid w:val="004018C4"/>
    <w:rsid w:val="00411A14"/>
    <w:rsid w:val="00411C26"/>
    <w:rsid w:val="004179A2"/>
    <w:rsid w:val="00421907"/>
    <w:rsid w:val="0044608A"/>
    <w:rsid w:val="00462FAD"/>
    <w:rsid w:val="00471B7C"/>
    <w:rsid w:val="004724E5"/>
    <w:rsid w:val="004A6B14"/>
    <w:rsid w:val="004B45D5"/>
    <w:rsid w:val="004C2107"/>
    <w:rsid w:val="004C273D"/>
    <w:rsid w:val="004C3F8A"/>
    <w:rsid w:val="004D31BB"/>
    <w:rsid w:val="004E0E9D"/>
    <w:rsid w:val="00530119"/>
    <w:rsid w:val="0053083F"/>
    <w:rsid w:val="00562994"/>
    <w:rsid w:val="00562B52"/>
    <w:rsid w:val="0056532C"/>
    <w:rsid w:val="00567182"/>
    <w:rsid w:val="00585280"/>
    <w:rsid w:val="00594658"/>
    <w:rsid w:val="005B5255"/>
    <w:rsid w:val="005E7903"/>
    <w:rsid w:val="00601C96"/>
    <w:rsid w:val="00643E9B"/>
    <w:rsid w:val="00651FFE"/>
    <w:rsid w:val="0065290B"/>
    <w:rsid w:val="00677C05"/>
    <w:rsid w:val="006A5B8F"/>
    <w:rsid w:val="006B5FA4"/>
    <w:rsid w:val="006D0B00"/>
    <w:rsid w:val="006F4C90"/>
    <w:rsid w:val="007045E9"/>
    <w:rsid w:val="0072597D"/>
    <w:rsid w:val="00735025"/>
    <w:rsid w:val="00765524"/>
    <w:rsid w:val="00781CD5"/>
    <w:rsid w:val="007D59DC"/>
    <w:rsid w:val="007E6761"/>
    <w:rsid w:val="0082008F"/>
    <w:rsid w:val="008377BC"/>
    <w:rsid w:val="00864133"/>
    <w:rsid w:val="008B0444"/>
    <w:rsid w:val="008C2FFE"/>
    <w:rsid w:val="008E1D8F"/>
    <w:rsid w:val="008F3C32"/>
    <w:rsid w:val="0090527A"/>
    <w:rsid w:val="00914399"/>
    <w:rsid w:val="00962693"/>
    <w:rsid w:val="009645E4"/>
    <w:rsid w:val="009709C4"/>
    <w:rsid w:val="0097451C"/>
    <w:rsid w:val="00984952"/>
    <w:rsid w:val="009E46DB"/>
    <w:rsid w:val="009F65D8"/>
    <w:rsid w:val="00A23584"/>
    <w:rsid w:val="00A42E80"/>
    <w:rsid w:val="00A44CA6"/>
    <w:rsid w:val="00A678E9"/>
    <w:rsid w:val="00AD4500"/>
    <w:rsid w:val="00AE238F"/>
    <w:rsid w:val="00AF5266"/>
    <w:rsid w:val="00B16AA2"/>
    <w:rsid w:val="00B83EFE"/>
    <w:rsid w:val="00BB0EF8"/>
    <w:rsid w:val="00BD3F92"/>
    <w:rsid w:val="00BF7197"/>
    <w:rsid w:val="00C03EDB"/>
    <w:rsid w:val="00C17516"/>
    <w:rsid w:val="00C557FB"/>
    <w:rsid w:val="00C56C32"/>
    <w:rsid w:val="00C74EDC"/>
    <w:rsid w:val="00C93265"/>
    <w:rsid w:val="00CA2470"/>
    <w:rsid w:val="00CC1508"/>
    <w:rsid w:val="00CC3D59"/>
    <w:rsid w:val="00CE1D09"/>
    <w:rsid w:val="00CF5A4F"/>
    <w:rsid w:val="00D112E7"/>
    <w:rsid w:val="00D14032"/>
    <w:rsid w:val="00D32E38"/>
    <w:rsid w:val="00D3326B"/>
    <w:rsid w:val="00D93E28"/>
    <w:rsid w:val="00DC3194"/>
    <w:rsid w:val="00DF5C10"/>
    <w:rsid w:val="00E1043F"/>
    <w:rsid w:val="00E62907"/>
    <w:rsid w:val="00E87503"/>
    <w:rsid w:val="00E92334"/>
    <w:rsid w:val="00E93450"/>
    <w:rsid w:val="00EA6AEF"/>
    <w:rsid w:val="00EC4B59"/>
    <w:rsid w:val="00EE4714"/>
    <w:rsid w:val="00F11316"/>
    <w:rsid w:val="00F2075A"/>
    <w:rsid w:val="00F440D2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19ED89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CE"/>
    <w:pPr>
      <w:widowControl w:val="0"/>
      <w:wordWrap w:val="0"/>
      <w:autoSpaceDE w:val="0"/>
      <w:autoSpaceDN w:val="0"/>
      <w:jc w:val="both"/>
    </w:pPr>
    <w:rPr>
      <w:rFonts w:ascii="Calibri"/>
      <w:kern w:val="2"/>
      <w:szCs w:val="24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440D2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a5"/>
    <w:uiPriority w:val="99"/>
    <w:rsid w:val="009F65D8"/>
    <w:pPr>
      <w:widowControl/>
      <w:tabs>
        <w:tab w:val="center" w:pos="4677"/>
        <w:tab w:val="right" w:pos="9355"/>
      </w:tabs>
      <w:wordWrap/>
      <w:autoSpaceDE/>
      <w:autoSpaceDN/>
      <w:jc w:val="left"/>
    </w:pPr>
    <w:rPr>
      <w:rFonts w:ascii="Times New Roman"/>
      <w:kern w:val="0"/>
      <w:sz w:val="24"/>
      <w:szCs w:val="20"/>
      <w:lang w:val="ru-RU" w:eastAsia="ru-RU"/>
    </w:rPr>
  </w:style>
  <w:style w:type="character" w:styleId="a6">
    <w:name w:val="page number"/>
    <w:basedOn w:val="a0"/>
    <w:semiHidden/>
    <w:rsid w:val="009F65D8"/>
  </w:style>
  <w:style w:type="character" w:customStyle="1" w:styleId="a5">
    <w:name w:val="Нижний колонтитул Знак"/>
    <w:link w:val="a4"/>
    <w:uiPriority w:val="99"/>
    <w:locked/>
    <w:rsid w:val="009F65D8"/>
    <w:rPr>
      <w:sz w:val="24"/>
      <w:lang w:val="ru-RU" w:eastAsia="ru-RU" w:bidi="ar-SA"/>
    </w:rPr>
  </w:style>
  <w:style w:type="paragraph" w:styleId="a7">
    <w:name w:val="header"/>
    <w:basedOn w:val="a"/>
    <w:link w:val="a8"/>
    <w:rsid w:val="00A44C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A44CA6"/>
    <w:rPr>
      <w:rFonts w:ascii="Calibri"/>
      <w:kern w:val="2"/>
      <w:szCs w:val="24"/>
      <w:lang w:val="en-US" w:eastAsia="ko-KR"/>
    </w:rPr>
  </w:style>
  <w:style w:type="paragraph" w:styleId="a9">
    <w:name w:val="Body Text"/>
    <w:basedOn w:val="a"/>
    <w:link w:val="aa"/>
    <w:rsid w:val="00FF5163"/>
    <w:pPr>
      <w:widowControl/>
      <w:wordWrap/>
      <w:autoSpaceDE/>
      <w:autoSpaceDN/>
    </w:pPr>
    <w:rPr>
      <w:rFonts w:ascii="Times New Roman" w:eastAsia="Times New Roman"/>
      <w:kern w:val="0"/>
      <w:sz w:val="28"/>
      <w:szCs w:val="20"/>
    </w:rPr>
  </w:style>
  <w:style w:type="character" w:customStyle="1" w:styleId="aa">
    <w:name w:val="Основной текст Знак"/>
    <w:link w:val="a9"/>
    <w:rsid w:val="00FF5163"/>
    <w:rPr>
      <w:rFonts w:eastAsia="Times New Roman"/>
      <w:sz w:val="28"/>
    </w:rPr>
  </w:style>
  <w:style w:type="character" w:styleId="ab">
    <w:name w:val="Hyperlink"/>
    <w:rsid w:val="00FF5163"/>
    <w:rPr>
      <w:color w:val="0000FF"/>
      <w:u w:val="single"/>
    </w:rPr>
  </w:style>
  <w:style w:type="paragraph" w:styleId="ac">
    <w:name w:val="Title"/>
    <w:basedOn w:val="a"/>
    <w:link w:val="ad"/>
    <w:qFormat/>
    <w:rsid w:val="00FF5163"/>
    <w:pPr>
      <w:widowControl/>
      <w:wordWrap/>
      <w:autoSpaceDE/>
      <w:autoSpaceDN/>
      <w:jc w:val="center"/>
    </w:pPr>
    <w:rPr>
      <w:rFonts w:ascii="Times New Roman" w:eastAsia="Times New Roman"/>
      <w:kern w:val="0"/>
      <w:sz w:val="28"/>
      <w:szCs w:val="20"/>
    </w:rPr>
  </w:style>
  <w:style w:type="character" w:customStyle="1" w:styleId="ad">
    <w:name w:val="Название Знак"/>
    <w:link w:val="ac"/>
    <w:rsid w:val="00FF5163"/>
    <w:rPr>
      <w:rFonts w:eastAsia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qdep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rsps</Company>
  <LinksUpToDate>false</LinksUpToDate>
  <CharactersWithSpaces>7798</CharactersWithSpaces>
  <SharedDoc>false</SharedDoc>
  <HLinks>
    <vt:vector size="12" baseType="variant">
      <vt:variant>
        <vt:i4>7471138</vt:i4>
      </vt:variant>
      <vt:variant>
        <vt:i4>3</vt:i4>
      </vt:variant>
      <vt:variant>
        <vt:i4>0</vt:i4>
      </vt:variant>
      <vt:variant>
        <vt:i4>5</vt:i4>
      </vt:variant>
      <vt:variant>
        <vt:lpwstr>http://www.rsps.ru/</vt:lpwstr>
      </vt:variant>
      <vt:variant>
        <vt:lpwstr/>
      </vt:variant>
      <vt:variant>
        <vt:i4>5374054</vt:i4>
      </vt:variant>
      <vt:variant>
        <vt:i4>0</vt:i4>
      </vt:variant>
      <vt:variant>
        <vt:i4>0</vt:i4>
      </vt:variant>
      <vt:variant>
        <vt:i4>5</vt:i4>
      </vt:variant>
      <vt:variant>
        <vt:lpwstr>mailto:rsps@rsps.ru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Elen;РСПС</dc:creator>
  <cp:keywords>Проект ГОСТ;Пояснительная записка;Стандартизация</cp:keywords>
  <dc:description/>
  <cp:lastModifiedBy>Дарья</cp:lastModifiedBy>
  <cp:revision>24</cp:revision>
  <cp:lastPrinted>2018-08-31T07:53:00Z</cp:lastPrinted>
  <dcterms:created xsi:type="dcterms:W3CDTF">2018-08-14T17:30:00Z</dcterms:created>
  <dcterms:modified xsi:type="dcterms:W3CDTF">2019-01-09T12:52:00Z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2125723557</vt:i4>
  </property>
  <property fmtid="{D5CDD505-2E9C-101B-9397-08002B2CF9AE}" pid="3" name="_NewReviewCycle">
    <vt:lpwstr/>
  </property>
  <property fmtid="{D5CDD505-2E9C-101B-9397-08002B2CF9AE}" pid="4" name="_EmailSubject">
    <vt:lpwstr>Подготовка ок.ред.для голосования на ПК и ТК</vt:lpwstr>
  </property>
  <property fmtid="{D5CDD505-2E9C-101B-9397-08002B2CF9AE}" pid="5" name="_AuthorEmail">
    <vt:lpwstr>marina@rsps.ru</vt:lpwstr>
  </property>
  <property fmtid="{D5CDD505-2E9C-101B-9397-08002B2CF9AE}" pid="6" name="_AuthorEmailDisplayName">
    <vt:lpwstr>Марина Тришканева</vt:lpwstr>
  </property>
  <property fmtid="{D5CDD505-2E9C-101B-9397-08002B2CF9AE}" pid="7" name="_PreviousAdHocReviewCycleID">
    <vt:i4>-1571888054</vt:i4>
  </property>
  <property fmtid="{D5CDD505-2E9C-101B-9397-08002B2CF9AE}" pid="8" name="_ReviewingToolsShownOnce">
    <vt:lpwstr/>
  </property>
</Properties>
</file>